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082EA" w14:textId="5C43491A" w:rsidR="00D00AE7" w:rsidRPr="007C1B33" w:rsidRDefault="00AA7466" w:rsidP="00AA7466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</w:t>
      </w:r>
      <w:r w:rsidR="00C8725C">
        <w:rPr>
          <w:rFonts w:eastAsia="Times New Roman" w:cs="Arial"/>
          <w:bCs/>
          <w:noProof/>
          <w:sz w:val="20"/>
          <w:szCs w:val="18"/>
          <w:lang w:val="en-US" w:eastAsia="zh-CN"/>
        </w:rPr>
        <w:t>TSG RAN WG1 Meeting #84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263A3F">
        <w:rPr>
          <w:rFonts w:eastAsia="Times New Roman" w:cs="Arial"/>
          <w:bCs/>
          <w:noProof/>
          <w:sz w:val="20"/>
          <w:szCs w:val="18"/>
          <w:lang w:val="en-US" w:eastAsia="zh-CN"/>
        </w:rPr>
        <w:t>bis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9E7B23"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bookmarkStart w:id="2" w:name="_GoBack"/>
      <w:r w:rsidR="00D27ADC" w:rsidRPr="00D27ADC">
        <w:rPr>
          <w:rFonts w:eastAsia="Times New Roman" w:cs="Arial"/>
          <w:bCs/>
          <w:noProof/>
          <w:sz w:val="20"/>
          <w:szCs w:val="18"/>
          <w:lang w:val="en-US" w:eastAsia="zh-CN"/>
        </w:rPr>
        <w:t>R1-163317</w:t>
      </w:r>
      <w:bookmarkEnd w:id="2"/>
    </w:p>
    <w:p w14:paraId="53AF47EE" w14:textId="70C459C1" w:rsidR="00F85CDA" w:rsidRDefault="00263A3F" w:rsidP="00F85CD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="00F85CD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11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F85CDA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–</w:t>
      </w:r>
      <w:r w:rsidR="00F85CD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</w:t>
      </w:r>
      <w:r w:rsidR="00C8725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2016</w:t>
      </w:r>
    </w:p>
    <w:p w14:paraId="4B29BD80" w14:textId="77777777" w:rsidR="00D00AE7" w:rsidRDefault="00D00AE7" w:rsidP="00D00AE7">
      <w:pPr>
        <w:pStyle w:val="TdocHeader2"/>
        <w:rPr>
          <w:sz w:val="20"/>
          <w:lang w:val="en-US"/>
        </w:rPr>
      </w:pPr>
    </w:p>
    <w:p w14:paraId="1B57A23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0BF68268" w14:textId="08F35231" w:rsidR="00D00AE7" w:rsidRPr="0027658D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D27ADC" w:rsidRPr="00D27ADC">
        <w:rPr>
          <w:sz w:val="20"/>
          <w:lang w:val="en-US"/>
        </w:rPr>
        <w:t>Link evaluation for PUCCH for short TTI</w:t>
      </w:r>
    </w:p>
    <w:p w14:paraId="0AF57746" w14:textId="0A1D8064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44932">
        <w:rPr>
          <w:sz w:val="20"/>
          <w:lang w:val="en-US"/>
        </w:rPr>
        <w:t>7.3.10.1</w:t>
      </w:r>
    </w:p>
    <w:p w14:paraId="05ED6158" w14:textId="00E7BCFF" w:rsidR="00D00AE7" w:rsidRDefault="00D27ADC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14:paraId="2595B3A5" w14:textId="77777777" w:rsidR="001536A7" w:rsidRDefault="001536A7" w:rsidP="00D00AE7">
      <w:pPr>
        <w:pStyle w:val="TdocHeader2"/>
        <w:rPr>
          <w:sz w:val="20"/>
          <w:lang w:val="en-US"/>
        </w:rPr>
      </w:pPr>
    </w:p>
    <w:p w14:paraId="0AD7482F" w14:textId="77777777" w:rsidR="001536A7" w:rsidRPr="0027658D" w:rsidRDefault="001536A7" w:rsidP="00D00AE7">
      <w:pPr>
        <w:pStyle w:val="TdocHeader2"/>
        <w:rPr>
          <w:sz w:val="20"/>
          <w:lang w:val="en-US"/>
        </w:rPr>
      </w:pPr>
    </w:p>
    <w:p w14:paraId="29342BA9" w14:textId="77777777" w:rsidR="00A93B6E" w:rsidRDefault="00A93B6E" w:rsidP="00A93B6E">
      <w:pPr>
        <w:pStyle w:val="Heading1"/>
        <w:numPr>
          <w:ilvl w:val="0"/>
          <w:numId w:val="43"/>
        </w:numPr>
        <w:textAlignment w:val="auto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bookmarkEnd w:id="4"/>
    </w:p>
    <w:p w14:paraId="12600D9D" w14:textId="658E1AC5" w:rsidR="00A93B6E" w:rsidRDefault="00550E5D" w:rsidP="00A93B6E">
      <w:pPr>
        <w:rPr>
          <w:lang w:val="en-US"/>
        </w:rPr>
      </w:pPr>
      <w:r>
        <w:rPr>
          <w:lang w:val="en-US"/>
        </w:rPr>
        <w:t>In</w:t>
      </w:r>
      <w:r w:rsidR="00346AC0">
        <w:rPr>
          <w:lang w:val="en-US"/>
        </w:rPr>
        <w:t xml:space="preserve"> </w:t>
      </w:r>
      <w:r w:rsidR="00346AC0">
        <w:rPr>
          <w:lang w:val="en-US"/>
        </w:rPr>
        <w:fldChar w:fldCharType="begin"/>
      </w:r>
      <w:r w:rsidR="00346AC0">
        <w:rPr>
          <w:lang w:val="en-US"/>
        </w:rPr>
        <w:instrText xml:space="preserve"> REF _Ref441739574 \r \h </w:instrText>
      </w:r>
      <w:r w:rsidR="00346AC0">
        <w:rPr>
          <w:lang w:val="en-US"/>
        </w:rPr>
      </w:r>
      <w:r w:rsidR="00346AC0">
        <w:rPr>
          <w:lang w:val="en-US"/>
        </w:rPr>
        <w:fldChar w:fldCharType="separate"/>
      </w:r>
      <w:r w:rsidR="00346AC0">
        <w:rPr>
          <w:lang w:val="en-US"/>
        </w:rPr>
        <w:t>[1]</w:t>
      </w:r>
      <w:r w:rsidR="00346AC0">
        <w:rPr>
          <w:lang w:val="en-US"/>
        </w:rPr>
        <w:fldChar w:fldCharType="end"/>
      </w:r>
      <w:r>
        <w:rPr>
          <w:lang w:val="en-US"/>
        </w:rPr>
        <w:t>,</w:t>
      </w:r>
      <w:r w:rsidR="008C66DC">
        <w:rPr>
          <w:lang w:val="en-US"/>
        </w:rPr>
        <w:t xml:space="preserve"> the need for a higher payload </w:t>
      </w:r>
      <w:r>
        <w:rPr>
          <w:lang w:val="en-US"/>
        </w:rPr>
        <w:t xml:space="preserve">PUCCH format </w:t>
      </w:r>
      <w:r w:rsidR="008C66DC">
        <w:rPr>
          <w:lang w:val="en-US"/>
        </w:rPr>
        <w:t>for s</w:t>
      </w:r>
      <w:r w:rsidR="00E909A0">
        <w:rPr>
          <w:lang w:val="en-US"/>
        </w:rPr>
        <w:t>h</w:t>
      </w:r>
      <w:r w:rsidR="008C66DC">
        <w:rPr>
          <w:lang w:val="en-US"/>
        </w:rPr>
        <w:t xml:space="preserve">ort TTIs </w:t>
      </w:r>
      <w:r>
        <w:rPr>
          <w:lang w:val="en-US"/>
        </w:rPr>
        <w:t xml:space="preserve">has been identified. In this </w:t>
      </w:r>
      <w:r w:rsidR="00223E35">
        <w:rPr>
          <w:lang w:val="en-US"/>
        </w:rPr>
        <w:t>contribution</w:t>
      </w:r>
      <w:r>
        <w:rPr>
          <w:lang w:val="en-US"/>
        </w:rPr>
        <w:t xml:space="preserve"> we discuss the design of such a format, and show simulation results for different TTI lengths and bandwidths.</w:t>
      </w:r>
    </w:p>
    <w:p w14:paraId="66E760D0" w14:textId="77777777" w:rsidR="00223E35" w:rsidRPr="00223E35" w:rsidRDefault="00223E35" w:rsidP="00A93B6E">
      <w:pPr>
        <w:rPr>
          <w:lang w:val="en-US"/>
        </w:rPr>
      </w:pPr>
    </w:p>
    <w:p w14:paraId="19561A69" w14:textId="2C5DAE98" w:rsidR="00550E5D" w:rsidRDefault="00550E5D" w:rsidP="00550E5D">
      <w:pPr>
        <w:pStyle w:val="Heading1"/>
        <w:numPr>
          <w:ilvl w:val="0"/>
          <w:numId w:val="43"/>
        </w:numPr>
        <w:textAlignment w:val="auto"/>
      </w:pPr>
      <w:r>
        <w:t>Format design</w:t>
      </w:r>
    </w:p>
    <w:p w14:paraId="20FFC501" w14:textId="29A49F95" w:rsidR="00550E5D" w:rsidRPr="00550E5D" w:rsidRDefault="00550E5D" w:rsidP="00550E5D">
      <w:r>
        <w:t>F</w:t>
      </w:r>
      <w:r w:rsidR="00C26E8B">
        <w:t>or higher payloads, design opti</w:t>
      </w:r>
      <w:r>
        <w:t>o</w:t>
      </w:r>
      <w:r w:rsidR="00C26E8B">
        <w:t>n</w:t>
      </w:r>
      <w:r>
        <w:t>s for a new PUCCH format are more limited than for shorter payloads. For very short TTIs, a design</w:t>
      </w:r>
      <w:r w:rsidR="00C26E8B">
        <w:t xml:space="preserve"> based on PUCCH format 2 does not work well</w:t>
      </w:r>
      <w:r>
        <w:t>, since the block length of the error correcting code is equal to the number of OFDM symbols used for data. Therefore we suggest a de</w:t>
      </w:r>
      <w:r w:rsidR="008C66DC">
        <w:t xml:space="preserve">sign similar to PUCCH format </w:t>
      </w:r>
      <w:proofErr w:type="gramStart"/>
      <w:r w:rsidR="008C66DC">
        <w:t>4,</w:t>
      </w:r>
      <w:proofErr w:type="gramEnd"/>
      <w:r w:rsidR="008C66DC">
        <w:t xml:space="preserve"> </w:t>
      </w:r>
      <w:r>
        <w:t>using QPSK modulated DFT-spread OFDM with one reference symbol used for data. For lower payloads we use the same error correcting code used</w:t>
      </w:r>
      <w:r w:rsidR="00CA3031">
        <w:t xml:space="preserve"> </w:t>
      </w:r>
      <w:r>
        <w:t>for PUCCH format 3, i.e.,</w:t>
      </w:r>
      <w:r w:rsidR="00622F88">
        <w:t xml:space="preserve"> one or two </w:t>
      </w:r>
      <w:r w:rsidR="008C66DC">
        <w:t>branches of a</w:t>
      </w:r>
      <w:r w:rsidR="00622F88">
        <w:t xml:space="preserve"> </w:t>
      </w:r>
      <w:r w:rsidR="008C66DC">
        <w:t xml:space="preserve">(32, 14) </w:t>
      </w:r>
      <w:r w:rsidR="00622F88">
        <w:t>block code depending on the number of information bits. We also evaluate the scheme used for PUCCH format 4, i.e. the Rel. 8 TBCC with an additional CRC on the information bits. In both cases we use rate ma</w:t>
      </w:r>
      <w:r w:rsidR="00223E35">
        <w:t>tching to use all available REs.</w:t>
      </w:r>
    </w:p>
    <w:p w14:paraId="63E8633D" w14:textId="5579EEC4" w:rsidR="00A93B6E" w:rsidRDefault="00A93B6E" w:rsidP="00223E35">
      <w:pPr>
        <w:pStyle w:val="Proposal"/>
        <w:numPr>
          <w:ilvl w:val="0"/>
          <w:numId w:val="0"/>
        </w:numPr>
        <w:ind w:left="1304"/>
        <w:textAlignment w:val="auto"/>
      </w:pPr>
    </w:p>
    <w:p w14:paraId="65341644" w14:textId="5B7D41F4" w:rsidR="00A93B6E" w:rsidRDefault="00622F88" w:rsidP="00622F88">
      <w:pPr>
        <w:pStyle w:val="Heading1"/>
        <w:rPr>
          <w:rFonts w:eastAsia="Calibri"/>
        </w:rPr>
      </w:pPr>
      <w:r>
        <w:rPr>
          <w:rFonts w:eastAsia="Calibri"/>
        </w:rPr>
        <w:t>Link-level evaluations</w:t>
      </w:r>
    </w:p>
    <w:p w14:paraId="5DE7F068" w14:textId="51CF1863" w:rsidR="00C26E8B" w:rsidRDefault="00F007A6" w:rsidP="00223E35">
      <w:r>
        <w:rPr>
          <w:rFonts w:eastAsia="Calibri"/>
        </w:rPr>
        <w:t>For all link-level evaluations we sh</w:t>
      </w:r>
      <w:r w:rsidR="008C66DC">
        <w:rPr>
          <w:rFonts w:eastAsia="Calibri"/>
        </w:rPr>
        <w:t xml:space="preserve">ow the </w:t>
      </w:r>
      <w:r w:rsidR="00C26E8B">
        <w:rPr>
          <w:rFonts w:eastAsia="Calibri"/>
        </w:rPr>
        <w:t xml:space="preserve">SNR required </w:t>
      </w:r>
      <w:proofErr w:type="gramStart"/>
      <w:r w:rsidR="00C26E8B">
        <w:rPr>
          <w:rFonts w:eastAsia="Calibri"/>
        </w:rPr>
        <w:t>to</w:t>
      </w:r>
      <w:r w:rsidR="00E909A0">
        <w:rPr>
          <w:rFonts w:eastAsia="Calibri"/>
        </w:rPr>
        <w:t xml:space="preserve"> </w:t>
      </w:r>
      <w:r>
        <w:rPr>
          <w:rFonts w:eastAsia="Calibri"/>
        </w:rPr>
        <w:t>satisfy</w:t>
      </w:r>
      <w:proofErr w:type="gramEnd"/>
      <w:r>
        <w:rPr>
          <w:rFonts w:eastAsia="Calibri"/>
        </w:rPr>
        <w:t xml:space="preserve"> the performance crit</w:t>
      </w:r>
      <w:r w:rsidR="00C26E8B">
        <w:rPr>
          <w:rFonts w:eastAsia="Calibri"/>
        </w:rPr>
        <w:t xml:space="preserve">eria listed in the appendix. If </w:t>
      </w:r>
      <w:r>
        <w:rPr>
          <w:rFonts w:eastAsia="Calibri"/>
        </w:rPr>
        <w:t xml:space="preserve">a CRC is used, and the decoded codeword does not pass the CRC check, all decoded bits are treated as NACKs. </w:t>
      </w:r>
      <w:r>
        <w:t xml:space="preserve">In </w:t>
      </w:r>
      <w:r w:rsidR="008C66DC">
        <w:t>the figures,</w:t>
      </w:r>
      <w:r>
        <w:t xml:space="preserve"> the operating SNR </w:t>
      </w:r>
      <w:r w:rsidR="008C66DC">
        <w:t xml:space="preserve">for bandwidths higher than 1 PRB </w:t>
      </w:r>
      <w:r>
        <w:t xml:space="preserve">has been </w:t>
      </w:r>
      <w:r w:rsidRPr="00B01B98">
        <w:rPr>
          <w:i/>
        </w:rPr>
        <w:t>adjusted</w:t>
      </w:r>
      <w:r>
        <w:t xml:space="preserve"> to obtain equal transmit power independent of the transmission bandwidth (i.e., regardl</w:t>
      </w:r>
      <w:r w:rsidR="008C66DC">
        <w:t>ess of the number of used PRBs)</w:t>
      </w:r>
      <w:r>
        <w:t xml:space="preserve"> in order to easier determine the effect of the different code rates for different bandwidths</w:t>
      </w:r>
      <w:r w:rsidR="00171017">
        <w:t>.</w:t>
      </w:r>
    </w:p>
    <w:p w14:paraId="471B707F" w14:textId="0190AEE3" w:rsidR="00171017" w:rsidRDefault="008C66DC" w:rsidP="00C26E8B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49255DFF" wp14:editId="4FA17EF7">
            <wp:extent cx="5327650" cy="39916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93DFA" w14:textId="2691F62F" w:rsidR="00171017" w:rsidRDefault="00171017" w:rsidP="0017101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03762A">
        <w:t>Required operating SNR to satisfy A/N criteria</w:t>
      </w:r>
      <w:r w:rsidR="008C66DC">
        <w:t xml:space="preserve"> for PUCCH Format 3 block code.</w:t>
      </w:r>
    </w:p>
    <w:p w14:paraId="3B1437E3" w14:textId="7D5B0E0F" w:rsidR="00622F88" w:rsidRDefault="003D453B" w:rsidP="00C26E8B">
      <w:pPr>
        <w:keepNext/>
        <w:jc w:val="center"/>
      </w:pPr>
      <w:r>
        <w:rPr>
          <w:rFonts w:eastAsia="Calibri"/>
          <w:noProof/>
          <w:lang w:val="en-US" w:eastAsia="en-US"/>
        </w:rPr>
        <w:drawing>
          <wp:inline distT="0" distB="0" distL="0" distR="0" wp14:anchorId="6E8EB180" wp14:editId="374352F0">
            <wp:extent cx="5327015" cy="39922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A0F04" w14:textId="5DD70D7A" w:rsidR="00622F88" w:rsidRDefault="00622F88" w:rsidP="00622F88">
      <w:pPr>
        <w:pStyle w:val="Caption"/>
      </w:pPr>
      <w:bookmarkStart w:id="5" w:name="_Ref4472203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1017">
        <w:rPr>
          <w:noProof/>
        </w:rPr>
        <w:t>2</w:t>
      </w:r>
      <w:r>
        <w:fldChar w:fldCharType="end"/>
      </w:r>
      <w:bookmarkEnd w:id="5"/>
      <w:r>
        <w:t>: Required operating SNR to satisfy A/N criteria</w:t>
      </w:r>
      <w:r w:rsidR="003D453B">
        <w:t xml:space="preserve"> for Rel. 8 TBCC + 8 bit CRC</w:t>
      </w:r>
    </w:p>
    <w:p w14:paraId="4CA16B29" w14:textId="3AAA5D3A" w:rsidR="00F007A6" w:rsidRDefault="00171017" w:rsidP="00F007A6">
      <w:r>
        <w:t xml:space="preserve">From the simulation results we note that increasing the number of PRBs stops being beneficial for power limited UEs after a certain point. Consider the curves for </w:t>
      </w:r>
      <w:r w:rsidR="00346AC0">
        <w:t>the 2 symbol TTI</w:t>
      </w:r>
      <w:r>
        <w:t xml:space="preserve"> in </w:t>
      </w:r>
      <w:r>
        <w:fldChar w:fldCharType="begin"/>
      </w:r>
      <w:r>
        <w:instrText xml:space="preserve"> REF _Ref447220369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Increasing the number </w:t>
      </w:r>
      <w:r>
        <w:lastRenderedPageBreak/>
        <w:t xml:space="preserve">of PRBs from </w:t>
      </w:r>
      <w:r w:rsidR="00B3715C">
        <w:t>2</w:t>
      </w:r>
      <w:r>
        <w:t xml:space="preserve"> to </w:t>
      </w:r>
      <w:r w:rsidR="00B3715C">
        <w:t>3</w:t>
      </w:r>
      <w:r>
        <w:t xml:space="preserve"> shows a gain </w:t>
      </w:r>
      <w:r w:rsidR="00B3715C">
        <w:t>of several dBs for 20 information bits</w:t>
      </w:r>
      <w:r>
        <w:t xml:space="preserve">, but further increasing it to </w:t>
      </w:r>
      <w:r w:rsidR="00B3715C">
        <w:t>4</w:t>
      </w:r>
      <w:r>
        <w:t xml:space="preserve"> PRBs is not as beneficial. </w:t>
      </w:r>
      <w:r w:rsidR="00B3715C">
        <w:t>This is due to the rate matching, where using only 2 PRBs results in too many punctured bits compared to 3 PRBs.</w:t>
      </w:r>
    </w:p>
    <w:p w14:paraId="37880246" w14:textId="5DB9CB0A" w:rsidR="00B3715C" w:rsidRDefault="00B3715C" w:rsidP="00B3715C">
      <w:pPr>
        <w:pStyle w:val="Observation"/>
      </w:pPr>
      <w:r>
        <w:t xml:space="preserve">Increasing the number of PRBs is not </w:t>
      </w:r>
      <w:r w:rsidR="00223E35">
        <w:t xml:space="preserve">always </w:t>
      </w:r>
      <w:r>
        <w:t>b</w:t>
      </w:r>
      <w:r w:rsidR="00223E35">
        <w:t>eneficial for power limited UEs.</w:t>
      </w:r>
    </w:p>
    <w:p w14:paraId="59CBD798" w14:textId="32DFEC1C" w:rsidR="00223E35" w:rsidRPr="00171017" w:rsidRDefault="00223E35" w:rsidP="008C66DC">
      <w:pPr>
        <w:pStyle w:val="Observation"/>
        <w:numPr>
          <w:ilvl w:val="0"/>
          <w:numId w:val="0"/>
        </w:numPr>
      </w:pPr>
    </w:p>
    <w:p w14:paraId="1A471941" w14:textId="77777777" w:rsidR="00A93B6E" w:rsidRDefault="00A93B6E" w:rsidP="00A93B6E">
      <w:pPr>
        <w:pStyle w:val="Heading1"/>
        <w:numPr>
          <w:ilvl w:val="0"/>
          <w:numId w:val="43"/>
        </w:numPr>
        <w:textAlignment w:val="auto"/>
        <w:rPr>
          <w:lang w:val="en-US"/>
        </w:rPr>
      </w:pPr>
      <w:r>
        <w:rPr>
          <w:lang w:val="en-US"/>
        </w:rPr>
        <w:t>Summary</w:t>
      </w:r>
    </w:p>
    <w:p w14:paraId="34A09154" w14:textId="772025FC" w:rsidR="00A93B6E" w:rsidRDefault="00A93B6E" w:rsidP="00A93B6E">
      <w:pPr>
        <w:rPr>
          <w:noProof/>
        </w:rPr>
      </w:pPr>
      <w:r>
        <w:rPr>
          <w:noProof/>
        </w:rPr>
        <w:t>In this contribution we</w:t>
      </w:r>
      <w:r w:rsidR="00223E35">
        <w:rPr>
          <w:noProof/>
        </w:rPr>
        <w:t xml:space="preserve"> have showed link level evaluations for a sPUCCH format design capable of carrying hig payloads. We have made the following observations:</w:t>
      </w:r>
    </w:p>
    <w:p w14:paraId="4D81A4F7" w14:textId="77777777" w:rsidR="00223E35" w:rsidRDefault="00223E35" w:rsidP="00223E35">
      <w:pPr>
        <w:pStyle w:val="Observation"/>
        <w:numPr>
          <w:ilvl w:val="0"/>
          <w:numId w:val="46"/>
        </w:numPr>
      </w:pPr>
      <w:r>
        <w:t>Increasing the number of PRBs is not always beneficial for power limited UEs.</w:t>
      </w:r>
    </w:p>
    <w:p w14:paraId="27B1D0A8" w14:textId="77777777" w:rsidR="003730EF" w:rsidRDefault="003730EF" w:rsidP="00193A16">
      <w:pPr>
        <w:rPr>
          <w:rFonts w:eastAsia="Calibri"/>
          <w:lang w:val="en-US" w:eastAsia="en-US"/>
        </w:rPr>
      </w:pPr>
    </w:p>
    <w:p w14:paraId="047FD24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005819D7" w14:textId="4A733612" w:rsidR="00BF2E38" w:rsidRDefault="008C66DC" w:rsidP="008C66DC">
      <w:pPr>
        <w:pStyle w:val="Reference"/>
        <w:rPr>
          <w:lang w:val="en-US"/>
        </w:rPr>
      </w:pPr>
      <w:bookmarkStart w:id="6" w:name="_Ref441739574"/>
      <w:r>
        <w:rPr>
          <w:rFonts w:cs="Arial"/>
          <w:bCs/>
          <w:noProof/>
          <w:szCs w:val="18"/>
          <w:lang w:val="en-US"/>
        </w:rPr>
        <w:t>R1-163321</w:t>
      </w:r>
      <w:r w:rsidR="00BF2E38">
        <w:rPr>
          <w:rFonts w:cs="Arial"/>
          <w:bCs/>
          <w:noProof/>
          <w:szCs w:val="18"/>
          <w:lang w:val="en-US"/>
        </w:rPr>
        <w:t xml:space="preserve">, </w:t>
      </w:r>
      <w:r w:rsidRPr="008C66DC">
        <w:rPr>
          <w:lang w:val="en-US"/>
        </w:rPr>
        <w:t>Physical layer aspects for PUCCH for short TTI</w:t>
      </w:r>
      <w:r>
        <w:rPr>
          <w:lang w:val="en-US"/>
        </w:rPr>
        <w:t>, Ericsson, RAN1#84</w:t>
      </w:r>
      <w:r w:rsidR="00BF2E38">
        <w:rPr>
          <w:lang w:val="en-US"/>
        </w:rPr>
        <w:t xml:space="preserve">, </w:t>
      </w:r>
      <w:r>
        <w:rPr>
          <w:lang w:val="en-US"/>
        </w:rPr>
        <w:t>April 2016</w:t>
      </w:r>
      <w:r w:rsidR="00BF2E38">
        <w:rPr>
          <w:lang w:val="en-US"/>
        </w:rPr>
        <w:t>.</w:t>
      </w:r>
      <w:bookmarkEnd w:id="6"/>
    </w:p>
    <w:p w14:paraId="72996E4F" w14:textId="77777777" w:rsidR="00AF2D03" w:rsidRDefault="00AF2D03" w:rsidP="00D00AE7">
      <w:pPr>
        <w:rPr>
          <w:lang w:val="en-US"/>
        </w:rPr>
      </w:pPr>
    </w:p>
    <w:p w14:paraId="562434BC" w14:textId="2972A31D" w:rsidR="000F43F8" w:rsidRDefault="00171017" w:rsidP="00171017">
      <w:pPr>
        <w:pStyle w:val="Heading1"/>
        <w:rPr>
          <w:rFonts w:eastAsia="Calibri"/>
          <w:lang w:val="en-US"/>
        </w:rPr>
      </w:pPr>
      <w:r>
        <w:rPr>
          <w:rFonts w:eastAsia="Calibri"/>
          <w:lang w:val="en-US"/>
        </w:rPr>
        <w:t>Appendix</w:t>
      </w:r>
    </w:p>
    <w:p w14:paraId="016A977B" w14:textId="77777777" w:rsidR="006F25D6" w:rsidRPr="00D103F2" w:rsidRDefault="006F25D6" w:rsidP="006F25D6">
      <w:pPr>
        <w:pStyle w:val="TH"/>
        <w:rPr>
          <w:lang w:val="en-US" w:eastAsia="zh-CN"/>
        </w:rPr>
      </w:pPr>
      <w:r>
        <w:rPr>
          <w:lang w:val="en-US" w:eastAsia="zh-CN"/>
        </w:rPr>
        <w:t>PUCCH link-level simulation assumptions</w:t>
      </w:r>
    </w:p>
    <w:tbl>
      <w:tblPr>
        <w:tblW w:w="865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0"/>
        <w:gridCol w:w="3895"/>
      </w:tblGrid>
      <w:tr w:rsidR="006F25D6" w:rsidRPr="00EA4EDF" w14:paraId="5C0B298C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208D8" w14:textId="77777777" w:rsidR="006F25D6" w:rsidRPr="00CE5829" w:rsidRDefault="006F25D6" w:rsidP="0071036A">
            <w:pPr>
              <w:pStyle w:val="TAC"/>
              <w:rPr>
                <w:b/>
                <w:bCs/>
                <w:lang w:val="en-US"/>
              </w:rPr>
            </w:pPr>
            <w:r w:rsidRPr="00CE5829">
              <w:t>Parameter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A4B65" w14:textId="77777777" w:rsidR="006F25D6" w:rsidRPr="00CE5829" w:rsidRDefault="006F25D6" w:rsidP="0071036A">
            <w:pPr>
              <w:pStyle w:val="TAC"/>
              <w:rPr>
                <w:b/>
                <w:bCs/>
                <w:lang w:val="en-US"/>
              </w:rPr>
            </w:pPr>
            <w:r w:rsidRPr="00CE5829">
              <w:t>Value</w:t>
            </w:r>
          </w:p>
        </w:tc>
      </w:tr>
      <w:tr w:rsidR="006F25D6" w:rsidRPr="00EA4EDF" w14:paraId="42747498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5C11E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Carrier frequency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E6CE6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2 GHz</w:t>
            </w:r>
          </w:p>
        </w:tc>
      </w:tr>
      <w:tr w:rsidR="006F25D6" w:rsidRPr="00EA4EDF" w14:paraId="337E3375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9B82C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System bandwidth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B385D" w14:textId="52DCBB28" w:rsidR="006F25D6" w:rsidRPr="00CE5829" w:rsidRDefault="006F25D6" w:rsidP="006F25D6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10 MHz</w:t>
            </w:r>
          </w:p>
        </w:tc>
      </w:tr>
      <w:tr w:rsidR="006F25D6" w:rsidRPr="00EA4EDF" w14:paraId="1801DDE1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8EA19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TTI length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9655A" w14:textId="74D5F383" w:rsidR="006F25D6" w:rsidRPr="00CE5829" w:rsidRDefault="006F25D6" w:rsidP="006F25D6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2/3/4/7 symbols</w:t>
            </w:r>
          </w:p>
        </w:tc>
      </w:tr>
      <w:tr w:rsidR="006F25D6" w:rsidRPr="00EA4EDF" w14:paraId="5C473889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9AC59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 xml:space="preserve">Channel model 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5A13A" w14:textId="4EEBE7BE" w:rsidR="006F25D6" w:rsidRPr="00CE5829" w:rsidRDefault="006F25D6" w:rsidP="006F25D6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EPA</w:t>
            </w:r>
          </w:p>
        </w:tc>
      </w:tr>
      <w:tr w:rsidR="006F25D6" w:rsidRPr="00EA4EDF" w14:paraId="6F40BEBE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D363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UE speed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A3ADB" w14:textId="4B26474E" w:rsidR="006F25D6" w:rsidRPr="00CE5829" w:rsidRDefault="006F25D6" w:rsidP="006F25D6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3km/h</w:t>
            </w:r>
          </w:p>
        </w:tc>
      </w:tr>
      <w:tr w:rsidR="006F25D6" w:rsidRPr="00EA4EDF" w14:paraId="34D8423E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28167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Antenna configuration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B01FF" w14:textId="5212669E" w:rsidR="006F25D6" w:rsidRPr="00CE5829" w:rsidRDefault="006F25D6" w:rsidP="006F25D6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1Tx(UE), 2Rx(eNB</w:t>
            </w:r>
            <w:r>
              <w:rPr>
                <w:rFonts w:ascii="Times New Roman" w:hAnsi="Times New Roman"/>
                <w:bCs/>
                <w:lang w:val="en-US"/>
              </w:rPr>
              <w:t>)</w:t>
            </w:r>
          </w:p>
        </w:tc>
      </w:tr>
      <w:tr w:rsidR="006F25D6" w:rsidRPr="00EA4EDF" w14:paraId="787BE9FC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21D9C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CP length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6E8C1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Normal</w:t>
            </w:r>
          </w:p>
        </w:tc>
      </w:tr>
      <w:tr w:rsidR="006F25D6" w:rsidRPr="00EA4EDF" w14:paraId="5C85C009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C5964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Shortened PUCCH design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E19EE" w14:textId="68DA364A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Shortened PUCCH Format 4 with TBCC+CRC or PUCCH Format 3 block code</w:t>
            </w:r>
          </w:p>
        </w:tc>
      </w:tr>
      <w:tr w:rsidR="006F25D6" w:rsidRPr="00EA4EDF" w14:paraId="24225AF0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50DC9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Receiver type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E9CCE" w14:textId="63415F58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Practical</w:t>
            </w:r>
          </w:p>
        </w:tc>
      </w:tr>
      <w:tr w:rsidR="006F25D6" w:rsidRPr="00EA4EDF" w14:paraId="5356A09E" w14:textId="77777777" w:rsidTr="0071036A">
        <w:trPr>
          <w:trHeight w:val="528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76355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Channel estimation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A8BEC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Practical</w:t>
            </w:r>
          </w:p>
        </w:tc>
      </w:tr>
      <w:tr w:rsidR="006F25D6" w:rsidRPr="00EA4EDF" w14:paraId="4E52D90F" w14:textId="77777777" w:rsidTr="0071036A">
        <w:trPr>
          <w:trHeight w:val="880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CBCF8" w14:textId="77777777" w:rsidR="006F25D6" w:rsidRPr="00CE5829" w:rsidRDefault="006F25D6" w:rsidP="0071036A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>Performance metrics</w:t>
            </w:r>
          </w:p>
        </w:tc>
        <w:tc>
          <w:tcPr>
            <w:tcW w:w="3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A3B54" w14:textId="720D6E80" w:rsidR="006F25D6" w:rsidRPr="00CE5829" w:rsidRDefault="006F25D6" w:rsidP="006F25D6">
            <w:pPr>
              <w:pStyle w:val="TAC"/>
              <w:rPr>
                <w:rFonts w:ascii="Times New Roman" w:hAnsi="Times New Roman"/>
                <w:bCs/>
                <w:lang w:val="en-US"/>
              </w:rPr>
            </w:pPr>
            <w:r w:rsidRPr="00CE5829">
              <w:rPr>
                <w:rFonts w:ascii="Times New Roman" w:hAnsi="Times New Roman"/>
                <w:bCs/>
                <w:lang w:val="en-US"/>
              </w:rPr>
              <w:t xml:space="preserve">ACK missed detection probability (1%), NACK-to-ACK error probability (0.1%);  DTX-to-ACK probability 1%; </w:t>
            </w:r>
            <w:r>
              <w:rPr>
                <w:rFonts w:ascii="Times New Roman" w:hAnsi="Times New Roman"/>
                <w:bCs/>
                <w:lang w:val="en-US"/>
              </w:rPr>
              <w:t>CRC fail is treated as all NACKs</w:t>
            </w:r>
          </w:p>
        </w:tc>
      </w:tr>
    </w:tbl>
    <w:p w14:paraId="568E3ACD" w14:textId="50199B60" w:rsidR="00171017" w:rsidRPr="006F25D6" w:rsidRDefault="00171017" w:rsidP="006F25D6">
      <w:pPr>
        <w:rPr>
          <w:rFonts w:eastAsia="Calibri"/>
        </w:rPr>
      </w:pPr>
    </w:p>
    <w:sectPr w:rsidR="00171017" w:rsidRPr="006F25D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9901D" w14:textId="77777777" w:rsidR="00CC7B5F" w:rsidRDefault="00CC7B5F">
      <w:r>
        <w:separator/>
      </w:r>
    </w:p>
  </w:endnote>
  <w:endnote w:type="continuationSeparator" w:id="0">
    <w:p w14:paraId="223FE9E5" w14:textId="77777777" w:rsidR="00CC7B5F" w:rsidRDefault="00CC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C42A1" w14:textId="77777777" w:rsidR="005E53B2" w:rsidRDefault="005E53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0F9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0F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1FDD6" w14:textId="77777777" w:rsidR="00CC7B5F" w:rsidRDefault="00CC7B5F">
      <w:r>
        <w:separator/>
      </w:r>
    </w:p>
  </w:footnote>
  <w:footnote w:type="continuationSeparator" w:id="0">
    <w:p w14:paraId="1CC34F0D" w14:textId="77777777" w:rsidR="00CC7B5F" w:rsidRDefault="00CC7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DA12D" w14:textId="77777777" w:rsidR="005E53B2" w:rsidRDefault="005E53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E41238"/>
    <w:multiLevelType w:val="hybridMultilevel"/>
    <w:tmpl w:val="91A0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0B27FD"/>
    <w:multiLevelType w:val="hybridMultilevel"/>
    <w:tmpl w:val="7B08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83C97"/>
    <w:multiLevelType w:val="hybridMultilevel"/>
    <w:tmpl w:val="CE06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7CCC"/>
    <w:multiLevelType w:val="hybridMultilevel"/>
    <w:tmpl w:val="A2A8A078"/>
    <w:lvl w:ilvl="0" w:tplc="D6DAF1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17D0F"/>
    <w:multiLevelType w:val="hybridMultilevel"/>
    <w:tmpl w:val="B77E048E"/>
    <w:lvl w:ilvl="0" w:tplc="4BFC689C">
      <w:numFmt w:val="bullet"/>
      <w:lvlText w:val="-"/>
      <w:lvlJc w:val="left"/>
      <w:pPr>
        <w:ind w:left="93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6CB112B3"/>
    <w:multiLevelType w:val="hybridMultilevel"/>
    <w:tmpl w:val="13B8CE4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03AF0"/>
    <w:multiLevelType w:val="hybridMultilevel"/>
    <w:tmpl w:val="C2FCE662"/>
    <w:lvl w:ilvl="0" w:tplc="3A16E7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E602D2"/>
    <w:multiLevelType w:val="hybridMultilevel"/>
    <w:tmpl w:val="CA084C88"/>
    <w:lvl w:ilvl="0" w:tplc="7BBC58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E679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254124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044446E">
      <w:start w:val="2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0B20C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CC8D7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3D4D22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50CEA6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53CFD2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6">
    <w:nsid w:val="7973157E"/>
    <w:multiLevelType w:val="hybridMultilevel"/>
    <w:tmpl w:val="773EF8C2"/>
    <w:lvl w:ilvl="0" w:tplc="F04C31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5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7"/>
  </w:num>
  <w:num w:numId="16">
    <w:abstractNumId w:val="21"/>
  </w:num>
  <w:num w:numId="17">
    <w:abstractNumId w:val="17"/>
  </w:num>
  <w:num w:numId="18">
    <w:abstractNumId w:val="23"/>
  </w:num>
  <w:num w:numId="19">
    <w:abstractNumId w:val="24"/>
  </w:num>
  <w:num w:numId="20">
    <w:abstractNumId w:val="8"/>
  </w:num>
  <w:num w:numId="21">
    <w:abstractNumId w:val="29"/>
  </w:num>
  <w:num w:numId="22">
    <w:abstractNumId w:val="27"/>
  </w:num>
  <w:num w:numId="23">
    <w:abstractNumId w:val="11"/>
  </w:num>
  <w:num w:numId="24">
    <w:abstractNumId w:val="15"/>
  </w:num>
  <w:num w:numId="25">
    <w:abstractNumId w:val="15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15"/>
    <w:lvlOverride w:ilvl="0">
      <w:startOverride w:val="1"/>
    </w:lvlOverride>
  </w:num>
  <w:num w:numId="28">
    <w:abstractNumId w:val="28"/>
  </w:num>
  <w:num w:numId="29">
    <w:abstractNumId w:val="32"/>
  </w:num>
  <w:num w:numId="30">
    <w:abstractNumId w:val="31"/>
  </w:num>
  <w:num w:numId="31">
    <w:abstractNumId w:val="26"/>
  </w:num>
  <w:num w:numId="32">
    <w:abstractNumId w:val="30"/>
  </w:num>
  <w:num w:numId="33">
    <w:abstractNumId w:val="4"/>
  </w:num>
  <w:num w:numId="34">
    <w:abstractNumId w:val="34"/>
  </w:num>
  <w:num w:numId="35">
    <w:abstractNumId w:val="5"/>
  </w:num>
  <w:num w:numId="36">
    <w:abstractNumId w:val="6"/>
  </w:num>
  <w:num w:numId="37">
    <w:abstractNumId w:val="22"/>
    <w:lvlOverride w:ilvl="0">
      <w:startOverride w:val="1"/>
    </w:lvlOverride>
  </w:num>
  <w:num w:numId="38">
    <w:abstractNumId w:val="10"/>
  </w:num>
  <w:num w:numId="39">
    <w:abstractNumId w:val="9"/>
  </w:num>
  <w:num w:numId="40">
    <w:abstractNumId w:val="22"/>
    <w:lvlOverride w:ilvl="0">
      <w:startOverride w:val="1"/>
    </w:lvlOverride>
  </w:num>
  <w:num w:numId="41">
    <w:abstractNumId w:val="36"/>
  </w:num>
  <w:num w:numId="42">
    <w:abstractNumId w:val="3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CB0"/>
    <w:rsid w:val="00002A37"/>
    <w:rsid w:val="000032F4"/>
    <w:rsid w:val="00006446"/>
    <w:rsid w:val="00006896"/>
    <w:rsid w:val="00006EDC"/>
    <w:rsid w:val="00007CDC"/>
    <w:rsid w:val="0001115E"/>
    <w:rsid w:val="00011B28"/>
    <w:rsid w:val="00012CA8"/>
    <w:rsid w:val="00013FC9"/>
    <w:rsid w:val="00015D15"/>
    <w:rsid w:val="00023678"/>
    <w:rsid w:val="00024170"/>
    <w:rsid w:val="00025347"/>
    <w:rsid w:val="0002564D"/>
    <w:rsid w:val="00025ECA"/>
    <w:rsid w:val="000325B8"/>
    <w:rsid w:val="00034C15"/>
    <w:rsid w:val="000364B8"/>
    <w:rsid w:val="00036BA1"/>
    <w:rsid w:val="00040292"/>
    <w:rsid w:val="00041962"/>
    <w:rsid w:val="000422E2"/>
    <w:rsid w:val="00042F22"/>
    <w:rsid w:val="0004395C"/>
    <w:rsid w:val="00043F68"/>
    <w:rsid w:val="000444EF"/>
    <w:rsid w:val="000511F7"/>
    <w:rsid w:val="00052A07"/>
    <w:rsid w:val="000534E3"/>
    <w:rsid w:val="00053D03"/>
    <w:rsid w:val="0005606A"/>
    <w:rsid w:val="00057117"/>
    <w:rsid w:val="000609B7"/>
    <w:rsid w:val="000616E7"/>
    <w:rsid w:val="0006487E"/>
    <w:rsid w:val="00065E1A"/>
    <w:rsid w:val="0007092F"/>
    <w:rsid w:val="0007094A"/>
    <w:rsid w:val="00070FBD"/>
    <w:rsid w:val="000715B7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7BD"/>
    <w:rsid w:val="0009510F"/>
    <w:rsid w:val="000A1B7B"/>
    <w:rsid w:val="000A1EA1"/>
    <w:rsid w:val="000A36C3"/>
    <w:rsid w:val="000A56F2"/>
    <w:rsid w:val="000B02E5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3B9C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43F8"/>
    <w:rsid w:val="000F6DF3"/>
    <w:rsid w:val="001005FF"/>
    <w:rsid w:val="00100F45"/>
    <w:rsid w:val="001062FB"/>
    <w:rsid w:val="001063E6"/>
    <w:rsid w:val="00107A20"/>
    <w:rsid w:val="00110233"/>
    <w:rsid w:val="00113CF4"/>
    <w:rsid w:val="001153EA"/>
    <w:rsid w:val="00115643"/>
    <w:rsid w:val="00115E25"/>
    <w:rsid w:val="001163DE"/>
    <w:rsid w:val="00116765"/>
    <w:rsid w:val="001174B9"/>
    <w:rsid w:val="00120F9B"/>
    <w:rsid w:val="001219F5"/>
    <w:rsid w:val="00121A20"/>
    <w:rsid w:val="0012377F"/>
    <w:rsid w:val="00124314"/>
    <w:rsid w:val="00125CE0"/>
    <w:rsid w:val="00126B4A"/>
    <w:rsid w:val="00132FD0"/>
    <w:rsid w:val="0013301A"/>
    <w:rsid w:val="001344C0"/>
    <w:rsid w:val="001346FA"/>
    <w:rsid w:val="00135252"/>
    <w:rsid w:val="00137728"/>
    <w:rsid w:val="00137AB5"/>
    <w:rsid w:val="00137F0B"/>
    <w:rsid w:val="00142A99"/>
    <w:rsid w:val="00143008"/>
    <w:rsid w:val="0014787F"/>
    <w:rsid w:val="001519C5"/>
    <w:rsid w:val="00151E23"/>
    <w:rsid w:val="001526E0"/>
    <w:rsid w:val="001536A7"/>
    <w:rsid w:val="0015387F"/>
    <w:rsid w:val="001551B5"/>
    <w:rsid w:val="00155B29"/>
    <w:rsid w:val="001659C1"/>
    <w:rsid w:val="0016637B"/>
    <w:rsid w:val="00170C54"/>
    <w:rsid w:val="00171017"/>
    <w:rsid w:val="00173A8E"/>
    <w:rsid w:val="0018143F"/>
    <w:rsid w:val="0018777E"/>
    <w:rsid w:val="001906F8"/>
    <w:rsid w:val="00190AC1"/>
    <w:rsid w:val="00192423"/>
    <w:rsid w:val="0019259A"/>
    <w:rsid w:val="001928FD"/>
    <w:rsid w:val="0019341A"/>
    <w:rsid w:val="00193A16"/>
    <w:rsid w:val="001955A4"/>
    <w:rsid w:val="00196C01"/>
    <w:rsid w:val="00197DF9"/>
    <w:rsid w:val="001A1987"/>
    <w:rsid w:val="001A2564"/>
    <w:rsid w:val="001A2B06"/>
    <w:rsid w:val="001A6173"/>
    <w:rsid w:val="001A6CBA"/>
    <w:rsid w:val="001B0579"/>
    <w:rsid w:val="001B0D97"/>
    <w:rsid w:val="001B189A"/>
    <w:rsid w:val="001B5A5D"/>
    <w:rsid w:val="001C1632"/>
    <w:rsid w:val="001C1CE5"/>
    <w:rsid w:val="001C3D2A"/>
    <w:rsid w:val="001D51BA"/>
    <w:rsid w:val="001D61A9"/>
    <w:rsid w:val="001D6342"/>
    <w:rsid w:val="001D6D53"/>
    <w:rsid w:val="001E0114"/>
    <w:rsid w:val="001E09BB"/>
    <w:rsid w:val="001E114A"/>
    <w:rsid w:val="001E1DF8"/>
    <w:rsid w:val="001E58E2"/>
    <w:rsid w:val="001E7AED"/>
    <w:rsid w:val="001F1261"/>
    <w:rsid w:val="001F2689"/>
    <w:rsid w:val="001F3916"/>
    <w:rsid w:val="001F54C5"/>
    <w:rsid w:val="001F662C"/>
    <w:rsid w:val="001F7074"/>
    <w:rsid w:val="00200490"/>
    <w:rsid w:val="00200FF6"/>
    <w:rsid w:val="00201F3A"/>
    <w:rsid w:val="00203F96"/>
    <w:rsid w:val="00205B63"/>
    <w:rsid w:val="002069B2"/>
    <w:rsid w:val="00207231"/>
    <w:rsid w:val="00207FA3"/>
    <w:rsid w:val="0021200B"/>
    <w:rsid w:val="0021281F"/>
    <w:rsid w:val="00214DA8"/>
    <w:rsid w:val="00215423"/>
    <w:rsid w:val="002158FA"/>
    <w:rsid w:val="00220600"/>
    <w:rsid w:val="00221380"/>
    <w:rsid w:val="002224DB"/>
    <w:rsid w:val="002231CD"/>
    <w:rsid w:val="00223E35"/>
    <w:rsid w:val="00223FCB"/>
    <w:rsid w:val="002252C3"/>
    <w:rsid w:val="00225C54"/>
    <w:rsid w:val="00230765"/>
    <w:rsid w:val="002319E4"/>
    <w:rsid w:val="00232211"/>
    <w:rsid w:val="00233F86"/>
    <w:rsid w:val="00235632"/>
    <w:rsid w:val="00235872"/>
    <w:rsid w:val="00236AE2"/>
    <w:rsid w:val="00237465"/>
    <w:rsid w:val="00240E69"/>
    <w:rsid w:val="00241559"/>
    <w:rsid w:val="002435B3"/>
    <w:rsid w:val="002458EB"/>
    <w:rsid w:val="002500C8"/>
    <w:rsid w:val="00250B2A"/>
    <w:rsid w:val="002554E9"/>
    <w:rsid w:val="00255D91"/>
    <w:rsid w:val="00257543"/>
    <w:rsid w:val="00257C94"/>
    <w:rsid w:val="002617E7"/>
    <w:rsid w:val="00262E21"/>
    <w:rsid w:val="00263A3F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8A7"/>
    <w:rsid w:val="00292EB7"/>
    <w:rsid w:val="00294857"/>
    <w:rsid w:val="00295E23"/>
    <w:rsid w:val="00296227"/>
    <w:rsid w:val="00296F44"/>
    <w:rsid w:val="0029777D"/>
    <w:rsid w:val="002A055E"/>
    <w:rsid w:val="002A1D4E"/>
    <w:rsid w:val="002A1FBA"/>
    <w:rsid w:val="002A258F"/>
    <w:rsid w:val="002A2869"/>
    <w:rsid w:val="002A4CFA"/>
    <w:rsid w:val="002A7746"/>
    <w:rsid w:val="002A778C"/>
    <w:rsid w:val="002A7E72"/>
    <w:rsid w:val="002B24D6"/>
    <w:rsid w:val="002C1219"/>
    <w:rsid w:val="002C41E6"/>
    <w:rsid w:val="002D04B8"/>
    <w:rsid w:val="002D071A"/>
    <w:rsid w:val="002D13DA"/>
    <w:rsid w:val="002D34B2"/>
    <w:rsid w:val="002D3E97"/>
    <w:rsid w:val="002D4825"/>
    <w:rsid w:val="002D5ABE"/>
    <w:rsid w:val="002D6234"/>
    <w:rsid w:val="002D6CA1"/>
    <w:rsid w:val="002D6DD0"/>
    <w:rsid w:val="002D7637"/>
    <w:rsid w:val="002E17F2"/>
    <w:rsid w:val="002E2BBC"/>
    <w:rsid w:val="002E5141"/>
    <w:rsid w:val="002E7CAE"/>
    <w:rsid w:val="002F2771"/>
    <w:rsid w:val="002F37A9"/>
    <w:rsid w:val="00301CE6"/>
    <w:rsid w:val="0030256B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203ED"/>
    <w:rsid w:val="0032131B"/>
    <w:rsid w:val="00321C4F"/>
    <w:rsid w:val="00322C9F"/>
    <w:rsid w:val="0032460C"/>
    <w:rsid w:val="00324D23"/>
    <w:rsid w:val="00325A36"/>
    <w:rsid w:val="00331751"/>
    <w:rsid w:val="00331C1E"/>
    <w:rsid w:val="00334172"/>
    <w:rsid w:val="00334579"/>
    <w:rsid w:val="00335858"/>
    <w:rsid w:val="00336BDA"/>
    <w:rsid w:val="00342681"/>
    <w:rsid w:val="00342BD7"/>
    <w:rsid w:val="0034324A"/>
    <w:rsid w:val="00346AC0"/>
    <w:rsid w:val="00346DB5"/>
    <w:rsid w:val="00347407"/>
    <w:rsid w:val="003477B1"/>
    <w:rsid w:val="00350057"/>
    <w:rsid w:val="00354011"/>
    <w:rsid w:val="00357380"/>
    <w:rsid w:val="003602D9"/>
    <w:rsid w:val="003604CE"/>
    <w:rsid w:val="00367803"/>
    <w:rsid w:val="00370E47"/>
    <w:rsid w:val="00372A03"/>
    <w:rsid w:val="003730EF"/>
    <w:rsid w:val="003742AC"/>
    <w:rsid w:val="0037443C"/>
    <w:rsid w:val="003744A0"/>
    <w:rsid w:val="00377CE1"/>
    <w:rsid w:val="00383C85"/>
    <w:rsid w:val="00385714"/>
    <w:rsid w:val="00385BF0"/>
    <w:rsid w:val="00390400"/>
    <w:rsid w:val="0039057D"/>
    <w:rsid w:val="003921EB"/>
    <w:rsid w:val="003939FF"/>
    <w:rsid w:val="0039564B"/>
    <w:rsid w:val="003A0575"/>
    <w:rsid w:val="003A2223"/>
    <w:rsid w:val="003A2A0F"/>
    <w:rsid w:val="003A45A1"/>
    <w:rsid w:val="003A5B0A"/>
    <w:rsid w:val="003A6BAC"/>
    <w:rsid w:val="003A6C03"/>
    <w:rsid w:val="003A7EF3"/>
    <w:rsid w:val="003B159C"/>
    <w:rsid w:val="003B369F"/>
    <w:rsid w:val="003B36A3"/>
    <w:rsid w:val="003B7FE5"/>
    <w:rsid w:val="003C11C8"/>
    <w:rsid w:val="003C2702"/>
    <w:rsid w:val="003C5A0F"/>
    <w:rsid w:val="003C672E"/>
    <w:rsid w:val="003C713E"/>
    <w:rsid w:val="003C7806"/>
    <w:rsid w:val="003D0851"/>
    <w:rsid w:val="003D109F"/>
    <w:rsid w:val="003D2478"/>
    <w:rsid w:val="003D3C45"/>
    <w:rsid w:val="003D453B"/>
    <w:rsid w:val="003D5B1F"/>
    <w:rsid w:val="003E15FA"/>
    <w:rsid w:val="003E2CCC"/>
    <w:rsid w:val="003E55E4"/>
    <w:rsid w:val="003E5BD2"/>
    <w:rsid w:val="003E6322"/>
    <w:rsid w:val="003E74E3"/>
    <w:rsid w:val="003F05C7"/>
    <w:rsid w:val="003F2BBC"/>
    <w:rsid w:val="003F2CD4"/>
    <w:rsid w:val="003F3012"/>
    <w:rsid w:val="003F6BBE"/>
    <w:rsid w:val="004000E8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98A"/>
    <w:rsid w:val="00413AAC"/>
    <w:rsid w:val="00414717"/>
    <w:rsid w:val="00421105"/>
    <w:rsid w:val="004242F4"/>
    <w:rsid w:val="00427248"/>
    <w:rsid w:val="00432EA3"/>
    <w:rsid w:val="0043324D"/>
    <w:rsid w:val="004358F0"/>
    <w:rsid w:val="00437447"/>
    <w:rsid w:val="004405AB"/>
    <w:rsid w:val="00441A92"/>
    <w:rsid w:val="004428EF"/>
    <w:rsid w:val="00444F56"/>
    <w:rsid w:val="0044528E"/>
    <w:rsid w:val="00446488"/>
    <w:rsid w:val="00450D54"/>
    <w:rsid w:val="0045109D"/>
    <w:rsid w:val="004517AA"/>
    <w:rsid w:val="00452CAC"/>
    <w:rsid w:val="00452E9A"/>
    <w:rsid w:val="00452ED0"/>
    <w:rsid w:val="00453385"/>
    <w:rsid w:val="00454082"/>
    <w:rsid w:val="00455381"/>
    <w:rsid w:val="00456150"/>
    <w:rsid w:val="00457565"/>
    <w:rsid w:val="00457B71"/>
    <w:rsid w:val="0046693A"/>
    <w:rsid w:val="004669E2"/>
    <w:rsid w:val="004703FE"/>
    <w:rsid w:val="00470C31"/>
    <w:rsid w:val="004734D0"/>
    <w:rsid w:val="0047475A"/>
    <w:rsid w:val="0047556B"/>
    <w:rsid w:val="00476793"/>
    <w:rsid w:val="00477768"/>
    <w:rsid w:val="00477958"/>
    <w:rsid w:val="00480B0F"/>
    <w:rsid w:val="00482BC7"/>
    <w:rsid w:val="00483F3E"/>
    <w:rsid w:val="00486ACF"/>
    <w:rsid w:val="00490255"/>
    <w:rsid w:val="00492BC5"/>
    <w:rsid w:val="004964F1"/>
    <w:rsid w:val="004A0F7C"/>
    <w:rsid w:val="004A16BC"/>
    <w:rsid w:val="004A2B94"/>
    <w:rsid w:val="004A5281"/>
    <w:rsid w:val="004A68C2"/>
    <w:rsid w:val="004A7419"/>
    <w:rsid w:val="004A7D56"/>
    <w:rsid w:val="004B72BA"/>
    <w:rsid w:val="004B7C0C"/>
    <w:rsid w:val="004C379F"/>
    <w:rsid w:val="004C3898"/>
    <w:rsid w:val="004C7E2C"/>
    <w:rsid w:val="004D212A"/>
    <w:rsid w:val="004D36B1"/>
    <w:rsid w:val="004D7EBD"/>
    <w:rsid w:val="004E2680"/>
    <w:rsid w:val="004E28F9"/>
    <w:rsid w:val="004E3F61"/>
    <w:rsid w:val="004E462E"/>
    <w:rsid w:val="004E56DC"/>
    <w:rsid w:val="004E6092"/>
    <w:rsid w:val="004E6727"/>
    <w:rsid w:val="004E72C3"/>
    <w:rsid w:val="004E76F4"/>
    <w:rsid w:val="004F0B4E"/>
    <w:rsid w:val="004F0B6C"/>
    <w:rsid w:val="004F2078"/>
    <w:rsid w:val="004F4DA3"/>
    <w:rsid w:val="00500884"/>
    <w:rsid w:val="00501D8D"/>
    <w:rsid w:val="00506557"/>
    <w:rsid w:val="0050677A"/>
    <w:rsid w:val="005108D8"/>
    <w:rsid w:val="005116F9"/>
    <w:rsid w:val="00511A2E"/>
    <w:rsid w:val="005153A7"/>
    <w:rsid w:val="00517AD0"/>
    <w:rsid w:val="0052037E"/>
    <w:rsid w:val="00520D36"/>
    <w:rsid w:val="005219CF"/>
    <w:rsid w:val="005238BB"/>
    <w:rsid w:val="00527027"/>
    <w:rsid w:val="00527DF4"/>
    <w:rsid w:val="00530FD1"/>
    <w:rsid w:val="00531A4E"/>
    <w:rsid w:val="00534B59"/>
    <w:rsid w:val="00535A57"/>
    <w:rsid w:val="00536036"/>
    <w:rsid w:val="00536759"/>
    <w:rsid w:val="00537C62"/>
    <w:rsid w:val="005408AE"/>
    <w:rsid w:val="00544436"/>
    <w:rsid w:val="00545536"/>
    <w:rsid w:val="00546970"/>
    <w:rsid w:val="00550E5D"/>
    <w:rsid w:val="00552203"/>
    <w:rsid w:val="0055231F"/>
    <w:rsid w:val="00553829"/>
    <w:rsid w:val="00554E19"/>
    <w:rsid w:val="005561A7"/>
    <w:rsid w:val="0056121F"/>
    <w:rsid w:val="00565488"/>
    <w:rsid w:val="005709E3"/>
    <w:rsid w:val="005713F7"/>
    <w:rsid w:val="00572505"/>
    <w:rsid w:val="0058206C"/>
    <w:rsid w:val="00582809"/>
    <w:rsid w:val="0058798C"/>
    <w:rsid w:val="00587FA9"/>
    <w:rsid w:val="005900FA"/>
    <w:rsid w:val="0059175A"/>
    <w:rsid w:val="00591876"/>
    <w:rsid w:val="005935A4"/>
    <w:rsid w:val="0059472E"/>
    <w:rsid w:val="005948C2"/>
    <w:rsid w:val="00595DCA"/>
    <w:rsid w:val="005967E4"/>
    <w:rsid w:val="0059779B"/>
    <w:rsid w:val="005A1ECE"/>
    <w:rsid w:val="005A209A"/>
    <w:rsid w:val="005A3F00"/>
    <w:rsid w:val="005A662D"/>
    <w:rsid w:val="005A68BA"/>
    <w:rsid w:val="005B04A1"/>
    <w:rsid w:val="005B1CDF"/>
    <w:rsid w:val="005B35D7"/>
    <w:rsid w:val="005B392A"/>
    <w:rsid w:val="005B3AA3"/>
    <w:rsid w:val="005B6F83"/>
    <w:rsid w:val="005C1729"/>
    <w:rsid w:val="005C74FB"/>
    <w:rsid w:val="005C7503"/>
    <w:rsid w:val="005C7F53"/>
    <w:rsid w:val="005D1602"/>
    <w:rsid w:val="005D2B0B"/>
    <w:rsid w:val="005D4C89"/>
    <w:rsid w:val="005D6F32"/>
    <w:rsid w:val="005D7606"/>
    <w:rsid w:val="005E385F"/>
    <w:rsid w:val="005E53B2"/>
    <w:rsid w:val="005E5834"/>
    <w:rsid w:val="005E5B81"/>
    <w:rsid w:val="005F2CB1"/>
    <w:rsid w:val="005F3025"/>
    <w:rsid w:val="005F618C"/>
    <w:rsid w:val="005F70BD"/>
    <w:rsid w:val="005F7E70"/>
    <w:rsid w:val="00600F6A"/>
    <w:rsid w:val="0060283C"/>
    <w:rsid w:val="00603BC5"/>
    <w:rsid w:val="00604F14"/>
    <w:rsid w:val="00611B83"/>
    <w:rsid w:val="00613257"/>
    <w:rsid w:val="00615B9D"/>
    <w:rsid w:val="006204DC"/>
    <w:rsid w:val="00620A71"/>
    <w:rsid w:val="00620D80"/>
    <w:rsid w:val="00622F88"/>
    <w:rsid w:val="006234A6"/>
    <w:rsid w:val="00623923"/>
    <w:rsid w:val="00630001"/>
    <w:rsid w:val="006311B3"/>
    <w:rsid w:val="00631F81"/>
    <w:rsid w:val="006325E4"/>
    <w:rsid w:val="0063284C"/>
    <w:rsid w:val="00633FFA"/>
    <w:rsid w:val="00636398"/>
    <w:rsid w:val="006368D3"/>
    <w:rsid w:val="006377EC"/>
    <w:rsid w:val="00640D33"/>
    <w:rsid w:val="0064151F"/>
    <w:rsid w:val="00641533"/>
    <w:rsid w:val="00641D36"/>
    <w:rsid w:val="0064208D"/>
    <w:rsid w:val="00643475"/>
    <w:rsid w:val="0064396A"/>
    <w:rsid w:val="0064502E"/>
    <w:rsid w:val="00645491"/>
    <w:rsid w:val="00645C43"/>
    <w:rsid w:val="0064624E"/>
    <w:rsid w:val="0064762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17"/>
    <w:rsid w:val="006634E6"/>
    <w:rsid w:val="006655EE"/>
    <w:rsid w:val="00667EE7"/>
    <w:rsid w:val="00670922"/>
    <w:rsid w:val="00670BE1"/>
    <w:rsid w:val="00671234"/>
    <w:rsid w:val="0067218F"/>
    <w:rsid w:val="006741F2"/>
    <w:rsid w:val="00674C38"/>
    <w:rsid w:val="00674CC3"/>
    <w:rsid w:val="006758FB"/>
    <w:rsid w:val="00675C72"/>
    <w:rsid w:val="006771F9"/>
    <w:rsid w:val="006776D7"/>
    <w:rsid w:val="00681003"/>
    <w:rsid w:val="006817C9"/>
    <w:rsid w:val="00683ECE"/>
    <w:rsid w:val="00690172"/>
    <w:rsid w:val="00692EDE"/>
    <w:rsid w:val="00695FC2"/>
    <w:rsid w:val="00696949"/>
    <w:rsid w:val="00697052"/>
    <w:rsid w:val="006A18D5"/>
    <w:rsid w:val="006A46FB"/>
    <w:rsid w:val="006A5E1E"/>
    <w:rsid w:val="006A5E28"/>
    <w:rsid w:val="006A697B"/>
    <w:rsid w:val="006A7AFF"/>
    <w:rsid w:val="006B0BB5"/>
    <w:rsid w:val="006B1816"/>
    <w:rsid w:val="006B2099"/>
    <w:rsid w:val="006B50CF"/>
    <w:rsid w:val="006C03B8"/>
    <w:rsid w:val="006C5EC9"/>
    <w:rsid w:val="006C6059"/>
    <w:rsid w:val="006C7522"/>
    <w:rsid w:val="006D5B70"/>
    <w:rsid w:val="006D5D33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9C9"/>
    <w:rsid w:val="006F0F8A"/>
    <w:rsid w:val="006F0FBF"/>
    <w:rsid w:val="006F1B70"/>
    <w:rsid w:val="006F25D6"/>
    <w:rsid w:val="006F32A4"/>
    <w:rsid w:val="006F341D"/>
    <w:rsid w:val="006F3CDE"/>
    <w:rsid w:val="006F58D4"/>
    <w:rsid w:val="007006BE"/>
    <w:rsid w:val="00702E19"/>
    <w:rsid w:val="0070346E"/>
    <w:rsid w:val="00704EDB"/>
    <w:rsid w:val="00706101"/>
    <w:rsid w:val="0070691F"/>
    <w:rsid w:val="00707072"/>
    <w:rsid w:val="00707287"/>
    <w:rsid w:val="00707D61"/>
    <w:rsid w:val="00710627"/>
    <w:rsid w:val="00712287"/>
    <w:rsid w:val="00712772"/>
    <w:rsid w:val="00713A69"/>
    <w:rsid w:val="007148D3"/>
    <w:rsid w:val="00715B9A"/>
    <w:rsid w:val="00720817"/>
    <w:rsid w:val="007218E9"/>
    <w:rsid w:val="00726EA6"/>
    <w:rsid w:val="00727208"/>
    <w:rsid w:val="00727680"/>
    <w:rsid w:val="0073381F"/>
    <w:rsid w:val="007348B1"/>
    <w:rsid w:val="00734A8B"/>
    <w:rsid w:val="00735268"/>
    <w:rsid w:val="007355C4"/>
    <w:rsid w:val="007362A6"/>
    <w:rsid w:val="00736D7D"/>
    <w:rsid w:val="00740E58"/>
    <w:rsid w:val="00741F19"/>
    <w:rsid w:val="00742624"/>
    <w:rsid w:val="007438CE"/>
    <w:rsid w:val="007445A0"/>
    <w:rsid w:val="007447EF"/>
    <w:rsid w:val="0074524B"/>
    <w:rsid w:val="00746183"/>
    <w:rsid w:val="00747D8B"/>
    <w:rsid w:val="007508A2"/>
    <w:rsid w:val="00751228"/>
    <w:rsid w:val="007556F8"/>
    <w:rsid w:val="007571E1"/>
    <w:rsid w:val="007604B2"/>
    <w:rsid w:val="00762500"/>
    <w:rsid w:val="00765281"/>
    <w:rsid w:val="00766BAD"/>
    <w:rsid w:val="0076708C"/>
    <w:rsid w:val="007755F2"/>
    <w:rsid w:val="00776971"/>
    <w:rsid w:val="00777AC8"/>
    <w:rsid w:val="0078177E"/>
    <w:rsid w:val="0078304C"/>
    <w:rsid w:val="00783673"/>
    <w:rsid w:val="00785490"/>
    <w:rsid w:val="00785BC6"/>
    <w:rsid w:val="007925EA"/>
    <w:rsid w:val="00792A09"/>
    <w:rsid w:val="007935D9"/>
    <w:rsid w:val="00793CD8"/>
    <w:rsid w:val="007950A8"/>
    <w:rsid w:val="00795C92"/>
    <w:rsid w:val="00796231"/>
    <w:rsid w:val="007966F9"/>
    <w:rsid w:val="00796F94"/>
    <w:rsid w:val="007A1CB3"/>
    <w:rsid w:val="007A306F"/>
    <w:rsid w:val="007A43A6"/>
    <w:rsid w:val="007A58A6"/>
    <w:rsid w:val="007A6AD0"/>
    <w:rsid w:val="007A719B"/>
    <w:rsid w:val="007B3D2D"/>
    <w:rsid w:val="007B50AE"/>
    <w:rsid w:val="007B51DF"/>
    <w:rsid w:val="007B5213"/>
    <w:rsid w:val="007B68C1"/>
    <w:rsid w:val="007C05DD"/>
    <w:rsid w:val="007C3D18"/>
    <w:rsid w:val="007C60BF"/>
    <w:rsid w:val="007C6A07"/>
    <w:rsid w:val="007C75A1"/>
    <w:rsid w:val="007C77A5"/>
    <w:rsid w:val="007D04E5"/>
    <w:rsid w:val="007D1E1D"/>
    <w:rsid w:val="007D5901"/>
    <w:rsid w:val="007D685B"/>
    <w:rsid w:val="007D7526"/>
    <w:rsid w:val="007E4610"/>
    <w:rsid w:val="007E4715"/>
    <w:rsid w:val="007E505B"/>
    <w:rsid w:val="007E683C"/>
    <w:rsid w:val="007E7091"/>
    <w:rsid w:val="007E784D"/>
    <w:rsid w:val="00803FAE"/>
    <w:rsid w:val="0080605F"/>
    <w:rsid w:val="008076AB"/>
    <w:rsid w:val="00807786"/>
    <w:rsid w:val="00811FCB"/>
    <w:rsid w:val="0081510B"/>
    <w:rsid w:val="0081579D"/>
    <w:rsid w:val="008158D6"/>
    <w:rsid w:val="00817196"/>
    <w:rsid w:val="00820630"/>
    <w:rsid w:val="008235DB"/>
    <w:rsid w:val="00824AB4"/>
    <w:rsid w:val="00825C42"/>
    <w:rsid w:val="00825D25"/>
    <w:rsid w:val="00827746"/>
    <w:rsid w:val="00827D6F"/>
    <w:rsid w:val="00833A21"/>
    <w:rsid w:val="0083700D"/>
    <w:rsid w:val="0083768C"/>
    <w:rsid w:val="008376AC"/>
    <w:rsid w:val="0084319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517"/>
    <w:rsid w:val="00876B4D"/>
    <w:rsid w:val="00877F18"/>
    <w:rsid w:val="00882674"/>
    <w:rsid w:val="00884021"/>
    <w:rsid w:val="00884BB3"/>
    <w:rsid w:val="00887F9A"/>
    <w:rsid w:val="00894A88"/>
    <w:rsid w:val="00895386"/>
    <w:rsid w:val="008963CE"/>
    <w:rsid w:val="00896419"/>
    <w:rsid w:val="008A00B3"/>
    <w:rsid w:val="008A21FF"/>
    <w:rsid w:val="008A2CE2"/>
    <w:rsid w:val="008A30AC"/>
    <w:rsid w:val="008A44B8"/>
    <w:rsid w:val="008A4D2B"/>
    <w:rsid w:val="008A51A8"/>
    <w:rsid w:val="008A54C7"/>
    <w:rsid w:val="008A6324"/>
    <w:rsid w:val="008A77D8"/>
    <w:rsid w:val="008B0483"/>
    <w:rsid w:val="008B120C"/>
    <w:rsid w:val="008B22F6"/>
    <w:rsid w:val="008B43B5"/>
    <w:rsid w:val="008B51A0"/>
    <w:rsid w:val="008B592A"/>
    <w:rsid w:val="008B6058"/>
    <w:rsid w:val="008B7B5C"/>
    <w:rsid w:val="008C0C99"/>
    <w:rsid w:val="008C2017"/>
    <w:rsid w:val="008C44DA"/>
    <w:rsid w:val="008C4958"/>
    <w:rsid w:val="008C4BAA"/>
    <w:rsid w:val="008C66DC"/>
    <w:rsid w:val="008C6AE8"/>
    <w:rsid w:val="008C7573"/>
    <w:rsid w:val="008D05BC"/>
    <w:rsid w:val="008D34F1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6EFC"/>
    <w:rsid w:val="008F1EAB"/>
    <w:rsid w:val="008F33DC"/>
    <w:rsid w:val="008F35FC"/>
    <w:rsid w:val="008F36A6"/>
    <w:rsid w:val="008F477F"/>
    <w:rsid w:val="008F523A"/>
    <w:rsid w:val="00902350"/>
    <w:rsid w:val="0090336B"/>
    <w:rsid w:val="009053AA"/>
    <w:rsid w:val="00906939"/>
    <w:rsid w:val="00910B7D"/>
    <w:rsid w:val="00911DFB"/>
    <w:rsid w:val="00911F36"/>
    <w:rsid w:val="00912749"/>
    <w:rsid w:val="00912D2D"/>
    <w:rsid w:val="009139D9"/>
    <w:rsid w:val="00914AD8"/>
    <w:rsid w:val="00914C56"/>
    <w:rsid w:val="00916046"/>
    <w:rsid w:val="00916079"/>
    <w:rsid w:val="0091643F"/>
    <w:rsid w:val="0091759B"/>
    <w:rsid w:val="00917CE9"/>
    <w:rsid w:val="00920BF2"/>
    <w:rsid w:val="00921FA6"/>
    <w:rsid w:val="00922010"/>
    <w:rsid w:val="00927915"/>
    <w:rsid w:val="00931BD9"/>
    <w:rsid w:val="0093523B"/>
    <w:rsid w:val="009368F3"/>
    <w:rsid w:val="00937B5A"/>
    <w:rsid w:val="00941636"/>
    <w:rsid w:val="00943742"/>
    <w:rsid w:val="00945C05"/>
    <w:rsid w:val="00946945"/>
    <w:rsid w:val="00947713"/>
    <w:rsid w:val="00950DE7"/>
    <w:rsid w:val="00953920"/>
    <w:rsid w:val="00953D47"/>
    <w:rsid w:val="00954AD0"/>
    <w:rsid w:val="0095681E"/>
    <w:rsid w:val="009572D4"/>
    <w:rsid w:val="00961921"/>
    <w:rsid w:val="0096430A"/>
    <w:rsid w:val="0096554B"/>
    <w:rsid w:val="0096584A"/>
    <w:rsid w:val="009659BA"/>
    <w:rsid w:val="00966D79"/>
    <w:rsid w:val="009675AA"/>
    <w:rsid w:val="00971E93"/>
    <w:rsid w:val="00971F08"/>
    <w:rsid w:val="00972F2F"/>
    <w:rsid w:val="0097603D"/>
    <w:rsid w:val="00976949"/>
    <w:rsid w:val="00976CCA"/>
    <w:rsid w:val="00980477"/>
    <w:rsid w:val="00980F2B"/>
    <w:rsid w:val="00985253"/>
    <w:rsid w:val="009853B3"/>
    <w:rsid w:val="009860D2"/>
    <w:rsid w:val="00990630"/>
    <w:rsid w:val="00991761"/>
    <w:rsid w:val="009940CF"/>
    <w:rsid w:val="00994DCA"/>
    <w:rsid w:val="009960EC"/>
    <w:rsid w:val="009970DD"/>
    <w:rsid w:val="009A0DA8"/>
    <w:rsid w:val="009A0FBA"/>
    <w:rsid w:val="009A1601"/>
    <w:rsid w:val="009A2BD6"/>
    <w:rsid w:val="009A462D"/>
    <w:rsid w:val="009A5CBA"/>
    <w:rsid w:val="009A7298"/>
    <w:rsid w:val="009A7879"/>
    <w:rsid w:val="009B1F30"/>
    <w:rsid w:val="009B2D0C"/>
    <w:rsid w:val="009B3AC2"/>
    <w:rsid w:val="009B465F"/>
    <w:rsid w:val="009B4DF4"/>
    <w:rsid w:val="009B564E"/>
    <w:rsid w:val="009B57BB"/>
    <w:rsid w:val="009B7E87"/>
    <w:rsid w:val="009C403E"/>
    <w:rsid w:val="009C5D9A"/>
    <w:rsid w:val="009D048B"/>
    <w:rsid w:val="009D28AD"/>
    <w:rsid w:val="009D484C"/>
    <w:rsid w:val="009D4FF0"/>
    <w:rsid w:val="009D703C"/>
    <w:rsid w:val="009D718F"/>
    <w:rsid w:val="009E068F"/>
    <w:rsid w:val="009E14E0"/>
    <w:rsid w:val="009E2A13"/>
    <w:rsid w:val="009E35DB"/>
    <w:rsid w:val="009E47A3"/>
    <w:rsid w:val="009E7B23"/>
    <w:rsid w:val="009F08F3"/>
    <w:rsid w:val="009F344F"/>
    <w:rsid w:val="009F5696"/>
    <w:rsid w:val="009F7BBB"/>
    <w:rsid w:val="009F7EC6"/>
    <w:rsid w:val="00A048A8"/>
    <w:rsid w:val="00A049D4"/>
    <w:rsid w:val="00A04C24"/>
    <w:rsid w:val="00A04F49"/>
    <w:rsid w:val="00A07A3D"/>
    <w:rsid w:val="00A07DDA"/>
    <w:rsid w:val="00A10D08"/>
    <w:rsid w:val="00A13E54"/>
    <w:rsid w:val="00A14603"/>
    <w:rsid w:val="00A17F63"/>
    <w:rsid w:val="00A20E0C"/>
    <w:rsid w:val="00A2193B"/>
    <w:rsid w:val="00A2351A"/>
    <w:rsid w:val="00A25F47"/>
    <w:rsid w:val="00A264A9"/>
    <w:rsid w:val="00A27785"/>
    <w:rsid w:val="00A30187"/>
    <w:rsid w:val="00A31C10"/>
    <w:rsid w:val="00A3448A"/>
    <w:rsid w:val="00A36297"/>
    <w:rsid w:val="00A37063"/>
    <w:rsid w:val="00A37937"/>
    <w:rsid w:val="00A3793A"/>
    <w:rsid w:val="00A41E2B"/>
    <w:rsid w:val="00A45A9D"/>
    <w:rsid w:val="00A45B74"/>
    <w:rsid w:val="00A47891"/>
    <w:rsid w:val="00A5102A"/>
    <w:rsid w:val="00A51B80"/>
    <w:rsid w:val="00A52E1D"/>
    <w:rsid w:val="00A53CB2"/>
    <w:rsid w:val="00A555D3"/>
    <w:rsid w:val="00A61499"/>
    <w:rsid w:val="00A62318"/>
    <w:rsid w:val="00A62A77"/>
    <w:rsid w:val="00A63483"/>
    <w:rsid w:val="00A64E18"/>
    <w:rsid w:val="00A64F7C"/>
    <w:rsid w:val="00A657D7"/>
    <w:rsid w:val="00A660AC"/>
    <w:rsid w:val="00A67E6C"/>
    <w:rsid w:val="00A7147C"/>
    <w:rsid w:val="00A71B99"/>
    <w:rsid w:val="00A72883"/>
    <w:rsid w:val="00A739D0"/>
    <w:rsid w:val="00A761D4"/>
    <w:rsid w:val="00A7740B"/>
    <w:rsid w:val="00A77EC4"/>
    <w:rsid w:val="00A80760"/>
    <w:rsid w:val="00A92879"/>
    <w:rsid w:val="00A937F3"/>
    <w:rsid w:val="00A93B6E"/>
    <w:rsid w:val="00A9442A"/>
    <w:rsid w:val="00A95995"/>
    <w:rsid w:val="00AA016F"/>
    <w:rsid w:val="00AA1E89"/>
    <w:rsid w:val="00AA1ED6"/>
    <w:rsid w:val="00AA4091"/>
    <w:rsid w:val="00AA4F83"/>
    <w:rsid w:val="00AA51D6"/>
    <w:rsid w:val="00AA7466"/>
    <w:rsid w:val="00AA7770"/>
    <w:rsid w:val="00AB0BC8"/>
    <w:rsid w:val="00AB11CA"/>
    <w:rsid w:val="00AB14D9"/>
    <w:rsid w:val="00AB4AB8"/>
    <w:rsid w:val="00AB655E"/>
    <w:rsid w:val="00AB7AAD"/>
    <w:rsid w:val="00AC007F"/>
    <w:rsid w:val="00AC2ECD"/>
    <w:rsid w:val="00AC3119"/>
    <w:rsid w:val="00AC414C"/>
    <w:rsid w:val="00AC49FB"/>
    <w:rsid w:val="00AC5A10"/>
    <w:rsid w:val="00AC7D88"/>
    <w:rsid w:val="00AD0AA3"/>
    <w:rsid w:val="00AD10A8"/>
    <w:rsid w:val="00AD1D0F"/>
    <w:rsid w:val="00AD3F94"/>
    <w:rsid w:val="00AD4A5A"/>
    <w:rsid w:val="00AD5947"/>
    <w:rsid w:val="00AE27AC"/>
    <w:rsid w:val="00AE2F7E"/>
    <w:rsid w:val="00AE40E0"/>
    <w:rsid w:val="00AE43A0"/>
    <w:rsid w:val="00AE4DBA"/>
    <w:rsid w:val="00AE4F07"/>
    <w:rsid w:val="00AE7C50"/>
    <w:rsid w:val="00AF1C5D"/>
    <w:rsid w:val="00AF2B46"/>
    <w:rsid w:val="00AF2D03"/>
    <w:rsid w:val="00AF42D7"/>
    <w:rsid w:val="00AF6AB8"/>
    <w:rsid w:val="00AF70B2"/>
    <w:rsid w:val="00B00067"/>
    <w:rsid w:val="00B006FE"/>
    <w:rsid w:val="00B007CB"/>
    <w:rsid w:val="00B02AA9"/>
    <w:rsid w:val="00B02FA3"/>
    <w:rsid w:val="00B03A18"/>
    <w:rsid w:val="00B05084"/>
    <w:rsid w:val="00B069E1"/>
    <w:rsid w:val="00B11E1B"/>
    <w:rsid w:val="00B157F9"/>
    <w:rsid w:val="00B20256"/>
    <w:rsid w:val="00B20D09"/>
    <w:rsid w:val="00B22452"/>
    <w:rsid w:val="00B225A5"/>
    <w:rsid w:val="00B23120"/>
    <w:rsid w:val="00B2686F"/>
    <w:rsid w:val="00B2763F"/>
    <w:rsid w:val="00B27AAC"/>
    <w:rsid w:val="00B30431"/>
    <w:rsid w:val="00B3057C"/>
    <w:rsid w:val="00B30929"/>
    <w:rsid w:val="00B35CA3"/>
    <w:rsid w:val="00B3715C"/>
    <w:rsid w:val="00B372AA"/>
    <w:rsid w:val="00B37748"/>
    <w:rsid w:val="00B40445"/>
    <w:rsid w:val="00B41888"/>
    <w:rsid w:val="00B435A9"/>
    <w:rsid w:val="00B45A52"/>
    <w:rsid w:val="00B46175"/>
    <w:rsid w:val="00B503A6"/>
    <w:rsid w:val="00B5100C"/>
    <w:rsid w:val="00B664C7"/>
    <w:rsid w:val="00B739F6"/>
    <w:rsid w:val="00B7618F"/>
    <w:rsid w:val="00B8088E"/>
    <w:rsid w:val="00B816EA"/>
    <w:rsid w:val="00B81A6C"/>
    <w:rsid w:val="00B81B0D"/>
    <w:rsid w:val="00B83BC0"/>
    <w:rsid w:val="00B85DE5"/>
    <w:rsid w:val="00B860A0"/>
    <w:rsid w:val="00B90301"/>
    <w:rsid w:val="00B9077F"/>
    <w:rsid w:val="00B90F73"/>
    <w:rsid w:val="00B92EA3"/>
    <w:rsid w:val="00B93B59"/>
    <w:rsid w:val="00B9406A"/>
    <w:rsid w:val="00BA2280"/>
    <w:rsid w:val="00BA2864"/>
    <w:rsid w:val="00BA2A08"/>
    <w:rsid w:val="00BA56D2"/>
    <w:rsid w:val="00BA76E0"/>
    <w:rsid w:val="00BB19ED"/>
    <w:rsid w:val="00BB246D"/>
    <w:rsid w:val="00BB2A25"/>
    <w:rsid w:val="00BB51E9"/>
    <w:rsid w:val="00BB7AFF"/>
    <w:rsid w:val="00BC0FDC"/>
    <w:rsid w:val="00BC15A2"/>
    <w:rsid w:val="00BC3053"/>
    <w:rsid w:val="00BC4D2E"/>
    <w:rsid w:val="00BD09F7"/>
    <w:rsid w:val="00BD184A"/>
    <w:rsid w:val="00BD48AC"/>
    <w:rsid w:val="00BD5F1A"/>
    <w:rsid w:val="00BE0BB9"/>
    <w:rsid w:val="00BE1234"/>
    <w:rsid w:val="00BE2FA6"/>
    <w:rsid w:val="00BE333F"/>
    <w:rsid w:val="00BE7406"/>
    <w:rsid w:val="00BE7603"/>
    <w:rsid w:val="00BF2E38"/>
    <w:rsid w:val="00BF3279"/>
    <w:rsid w:val="00BF74C7"/>
    <w:rsid w:val="00C015F1"/>
    <w:rsid w:val="00C01F33"/>
    <w:rsid w:val="00C02CC6"/>
    <w:rsid w:val="00C040F7"/>
    <w:rsid w:val="00C044AB"/>
    <w:rsid w:val="00C04DD2"/>
    <w:rsid w:val="00C04F22"/>
    <w:rsid w:val="00C05706"/>
    <w:rsid w:val="00C07377"/>
    <w:rsid w:val="00C079E8"/>
    <w:rsid w:val="00C10478"/>
    <w:rsid w:val="00C10F3D"/>
    <w:rsid w:val="00C12107"/>
    <w:rsid w:val="00C14AEC"/>
    <w:rsid w:val="00C14D4B"/>
    <w:rsid w:val="00C154BB"/>
    <w:rsid w:val="00C17B3E"/>
    <w:rsid w:val="00C20923"/>
    <w:rsid w:val="00C22738"/>
    <w:rsid w:val="00C25B67"/>
    <w:rsid w:val="00C26E8B"/>
    <w:rsid w:val="00C279B5"/>
    <w:rsid w:val="00C27C45"/>
    <w:rsid w:val="00C36612"/>
    <w:rsid w:val="00C36C34"/>
    <w:rsid w:val="00C3719D"/>
    <w:rsid w:val="00C45571"/>
    <w:rsid w:val="00C465CE"/>
    <w:rsid w:val="00C4713E"/>
    <w:rsid w:val="00C54995"/>
    <w:rsid w:val="00C54D41"/>
    <w:rsid w:val="00C55E52"/>
    <w:rsid w:val="00C5754D"/>
    <w:rsid w:val="00C60783"/>
    <w:rsid w:val="00C60D03"/>
    <w:rsid w:val="00C61FD4"/>
    <w:rsid w:val="00C6255D"/>
    <w:rsid w:val="00C63BA2"/>
    <w:rsid w:val="00C64672"/>
    <w:rsid w:val="00C66D2D"/>
    <w:rsid w:val="00C70697"/>
    <w:rsid w:val="00C72EF4"/>
    <w:rsid w:val="00C75D2F"/>
    <w:rsid w:val="00C767BE"/>
    <w:rsid w:val="00C76E3C"/>
    <w:rsid w:val="00C77272"/>
    <w:rsid w:val="00C8004C"/>
    <w:rsid w:val="00C81568"/>
    <w:rsid w:val="00C8725C"/>
    <w:rsid w:val="00C8739A"/>
    <w:rsid w:val="00C9027A"/>
    <w:rsid w:val="00C9068E"/>
    <w:rsid w:val="00C93C4B"/>
    <w:rsid w:val="00C944AB"/>
    <w:rsid w:val="00C95B40"/>
    <w:rsid w:val="00CA0740"/>
    <w:rsid w:val="00CA1ED8"/>
    <w:rsid w:val="00CA3031"/>
    <w:rsid w:val="00CA59EF"/>
    <w:rsid w:val="00CA5C94"/>
    <w:rsid w:val="00CB1F63"/>
    <w:rsid w:val="00CB5C17"/>
    <w:rsid w:val="00CB7170"/>
    <w:rsid w:val="00CB745E"/>
    <w:rsid w:val="00CC040E"/>
    <w:rsid w:val="00CC0977"/>
    <w:rsid w:val="00CC111F"/>
    <w:rsid w:val="00CC2011"/>
    <w:rsid w:val="00CC3EA0"/>
    <w:rsid w:val="00CC7B45"/>
    <w:rsid w:val="00CC7B5F"/>
    <w:rsid w:val="00CD1188"/>
    <w:rsid w:val="00CD2ED1"/>
    <w:rsid w:val="00CD31BF"/>
    <w:rsid w:val="00CD337B"/>
    <w:rsid w:val="00CD6EB6"/>
    <w:rsid w:val="00CD7B07"/>
    <w:rsid w:val="00CE0424"/>
    <w:rsid w:val="00CE6894"/>
    <w:rsid w:val="00CE7561"/>
    <w:rsid w:val="00CF11A7"/>
    <w:rsid w:val="00CF1354"/>
    <w:rsid w:val="00CF3B1F"/>
    <w:rsid w:val="00CF3BF6"/>
    <w:rsid w:val="00CF625B"/>
    <w:rsid w:val="00CF687E"/>
    <w:rsid w:val="00D00AE7"/>
    <w:rsid w:val="00D01957"/>
    <w:rsid w:val="00D0349B"/>
    <w:rsid w:val="00D068D4"/>
    <w:rsid w:val="00D10249"/>
    <w:rsid w:val="00D115C3"/>
    <w:rsid w:val="00D11897"/>
    <w:rsid w:val="00D13135"/>
    <w:rsid w:val="00D13E4E"/>
    <w:rsid w:val="00D140E7"/>
    <w:rsid w:val="00D239A7"/>
    <w:rsid w:val="00D23F47"/>
    <w:rsid w:val="00D25712"/>
    <w:rsid w:val="00D25792"/>
    <w:rsid w:val="00D27ADC"/>
    <w:rsid w:val="00D31491"/>
    <w:rsid w:val="00D32A9B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546FF"/>
    <w:rsid w:val="00D55AD5"/>
    <w:rsid w:val="00D576CA"/>
    <w:rsid w:val="00D61AF5"/>
    <w:rsid w:val="00D652B5"/>
    <w:rsid w:val="00D66155"/>
    <w:rsid w:val="00D70075"/>
    <w:rsid w:val="00D708B0"/>
    <w:rsid w:val="00D73BC2"/>
    <w:rsid w:val="00D762BB"/>
    <w:rsid w:val="00D77B1D"/>
    <w:rsid w:val="00D8021F"/>
    <w:rsid w:val="00D80383"/>
    <w:rsid w:val="00D80AC8"/>
    <w:rsid w:val="00D823C6"/>
    <w:rsid w:val="00D831F1"/>
    <w:rsid w:val="00D86CA3"/>
    <w:rsid w:val="00D871CE"/>
    <w:rsid w:val="00D87CB9"/>
    <w:rsid w:val="00D9196D"/>
    <w:rsid w:val="00D91BC7"/>
    <w:rsid w:val="00D92982"/>
    <w:rsid w:val="00D95DF5"/>
    <w:rsid w:val="00DA02AF"/>
    <w:rsid w:val="00DA305E"/>
    <w:rsid w:val="00DA5417"/>
    <w:rsid w:val="00DA56E8"/>
    <w:rsid w:val="00DB0A9F"/>
    <w:rsid w:val="00DB2B16"/>
    <w:rsid w:val="00DB377D"/>
    <w:rsid w:val="00DB4FC3"/>
    <w:rsid w:val="00DC1C50"/>
    <w:rsid w:val="00DC2D36"/>
    <w:rsid w:val="00DC431C"/>
    <w:rsid w:val="00DC53EF"/>
    <w:rsid w:val="00DC5477"/>
    <w:rsid w:val="00DC7AAB"/>
    <w:rsid w:val="00DD03DC"/>
    <w:rsid w:val="00DD6051"/>
    <w:rsid w:val="00DD6BE3"/>
    <w:rsid w:val="00DD6CA7"/>
    <w:rsid w:val="00DD766F"/>
    <w:rsid w:val="00DE2AB7"/>
    <w:rsid w:val="00DE5608"/>
    <w:rsid w:val="00DE58D0"/>
    <w:rsid w:val="00DE654F"/>
    <w:rsid w:val="00DF0B6E"/>
    <w:rsid w:val="00DF0F93"/>
    <w:rsid w:val="00DF15E0"/>
    <w:rsid w:val="00DF3642"/>
    <w:rsid w:val="00DF37A0"/>
    <w:rsid w:val="00DF5401"/>
    <w:rsid w:val="00DF58FF"/>
    <w:rsid w:val="00DF7229"/>
    <w:rsid w:val="00E00600"/>
    <w:rsid w:val="00E00660"/>
    <w:rsid w:val="00E00BE1"/>
    <w:rsid w:val="00E07842"/>
    <w:rsid w:val="00E110E7"/>
    <w:rsid w:val="00E11B20"/>
    <w:rsid w:val="00E12BA4"/>
    <w:rsid w:val="00E14C07"/>
    <w:rsid w:val="00E177A7"/>
    <w:rsid w:val="00E17FA2"/>
    <w:rsid w:val="00E22330"/>
    <w:rsid w:val="00E24725"/>
    <w:rsid w:val="00E30B5A"/>
    <w:rsid w:val="00E30EB1"/>
    <w:rsid w:val="00E30EB6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1F1"/>
    <w:rsid w:val="00E446F1"/>
    <w:rsid w:val="00E46886"/>
    <w:rsid w:val="00E47AEF"/>
    <w:rsid w:val="00E52A05"/>
    <w:rsid w:val="00E53B75"/>
    <w:rsid w:val="00E54D45"/>
    <w:rsid w:val="00E54E3B"/>
    <w:rsid w:val="00E57565"/>
    <w:rsid w:val="00E6200A"/>
    <w:rsid w:val="00E63838"/>
    <w:rsid w:val="00E64434"/>
    <w:rsid w:val="00E66C38"/>
    <w:rsid w:val="00E67C51"/>
    <w:rsid w:val="00E7280F"/>
    <w:rsid w:val="00E72EFC"/>
    <w:rsid w:val="00E7489C"/>
    <w:rsid w:val="00E758EC"/>
    <w:rsid w:val="00E76E1C"/>
    <w:rsid w:val="00E8234C"/>
    <w:rsid w:val="00E83AA9"/>
    <w:rsid w:val="00E84ADB"/>
    <w:rsid w:val="00E85928"/>
    <w:rsid w:val="00E87822"/>
    <w:rsid w:val="00E90395"/>
    <w:rsid w:val="00E909A0"/>
    <w:rsid w:val="00E90E49"/>
    <w:rsid w:val="00E91004"/>
    <w:rsid w:val="00E91005"/>
    <w:rsid w:val="00E917F9"/>
    <w:rsid w:val="00E9291C"/>
    <w:rsid w:val="00E93FFE"/>
    <w:rsid w:val="00E94A0E"/>
    <w:rsid w:val="00E94F8A"/>
    <w:rsid w:val="00E951EC"/>
    <w:rsid w:val="00E95F33"/>
    <w:rsid w:val="00E9752B"/>
    <w:rsid w:val="00EA0AE8"/>
    <w:rsid w:val="00EA225B"/>
    <w:rsid w:val="00EA3CF0"/>
    <w:rsid w:val="00EA7A41"/>
    <w:rsid w:val="00EB031C"/>
    <w:rsid w:val="00EB077B"/>
    <w:rsid w:val="00EB287A"/>
    <w:rsid w:val="00EB2889"/>
    <w:rsid w:val="00EB4EA2"/>
    <w:rsid w:val="00EC1E6C"/>
    <w:rsid w:val="00EC27C6"/>
    <w:rsid w:val="00EC4207"/>
    <w:rsid w:val="00EC5653"/>
    <w:rsid w:val="00EC5BF9"/>
    <w:rsid w:val="00EC71CE"/>
    <w:rsid w:val="00ED1006"/>
    <w:rsid w:val="00ED2AAD"/>
    <w:rsid w:val="00ED4733"/>
    <w:rsid w:val="00EF18FE"/>
    <w:rsid w:val="00EF268B"/>
    <w:rsid w:val="00EF3C81"/>
    <w:rsid w:val="00EF4221"/>
    <w:rsid w:val="00EF4C30"/>
    <w:rsid w:val="00EF5787"/>
    <w:rsid w:val="00EF60D0"/>
    <w:rsid w:val="00F007A6"/>
    <w:rsid w:val="00F03AC7"/>
    <w:rsid w:val="00F0528D"/>
    <w:rsid w:val="00F06C67"/>
    <w:rsid w:val="00F06DFD"/>
    <w:rsid w:val="00F071D1"/>
    <w:rsid w:val="00F07533"/>
    <w:rsid w:val="00F10595"/>
    <w:rsid w:val="00F10629"/>
    <w:rsid w:val="00F1236C"/>
    <w:rsid w:val="00F15FA5"/>
    <w:rsid w:val="00F16310"/>
    <w:rsid w:val="00F16FE2"/>
    <w:rsid w:val="00F209B7"/>
    <w:rsid w:val="00F2376F"/>
    <w:rsid w:val="00F243D8"/>
    <w:rsid w:val="00F25DC6"/>
    <w:rsid w:val="00F30828"/>
    <w:rsid w:val="00F313D6"/>
    <w:rsid w:val="00F36E17"/>
    <w:rsid w:val="00F40F0C"/>
    <w:rsid w:val="00F42239"/>
    <w:rsid w:val="00F44932"/>
    <w:rsid w:val="00F45221"/>
    <w:rsid w:val="00F4766C"/>
    <w:rsid w:val="00F50548"/>
    <w:rsid w:val="00F507D1"/>
    <w:rsid w:val="00F519CE"/>
    <w:rsid w:val="00F51ADA"/>
    <w:rsid w:val="00F522EF"/>
    <w:rsid w:val="00F56091"/>
    <w:rsid w:val="00F607C5"/>
    <w:rsid w:val="00F60DEA"/>
    <w:rsid w:val="00F6302A"/>
    <w:rsid w:val="00F639E4"/>
    <w:rsid w:val="00F64C2B"/>
    <w:rsid w:val="00F651BE"/>
    <w:rsid w:val="00F67F53"/>
    <w:rsid w:val="00F703BE"/>
    <w:rsid w:val="00F71316"/>
    <w:rsid w:val="00F71F69"/>
    <w:rsid w:val="00F72B72"/>
    <w:rsid w:val="00F7418E"/>
    <w:rsid w:val="00F74BB9"/>
    <w:rsid w:val="00F75582"/>
    <w:rsid w:val="00F76EFA"/>
    <w:rsid w:val="00F8033E"/>
    <w:rsid w:val="00F804BE"/>
    <w:rsid w:val="00F817CE"/>
    <w:rsid w:val="00F81AF6"/>
    <w:rsid w:val="00F82812"/>
    <w:rsid w:val="00F8456C"/>
    <w:rsid w:val="00F848DD"/>
    <w:rsid w:val="00F859D8"/>
    <w:rsid w:val="00F85A8D"/>
    <w:rsid w:val="00F85CDA"/>
    <w:rsid w:val="00F868F5"/>
    <w:rsid w:val="00F87AB5"/>
    <w:rsid w:val="00F9056A"/>
    <w:rsid w:val="00F90A97"/>
    <w:rsid w:val="00F90AC0"/>
    <w:rsid w:val="00F90F8D"/>
    <w:rsid w:val="00F92782"/>
    <w:rsid w:val="00F93A82"/>
    <w:rsid w:val="00F93AA9"/>
    <w:rsid w:val="00F96985"/>
    <w:rsid w:val="00F969C0"/>
    <w:rsid w:val="00F974D0"/>
    <w:rsid w:val="00F97838"/>
    <w:rsid w:val="00FA0C89"/>
    <w:rsid w:val="00FA2BB3"/>
    <w:rsid w:val="00FB0C15"/>
    <w:rsid w:val="00FB1944"/>
    <w:rsid w:val="00FB2039"/>
    <w:rsid w:val="00FB216B"/>
    <w:rsid w:val="00FB368B"/>
    <w:rsid w:val="00FB3B05"/>
    <w:rsid w:val="00FB3F9E"/>
    <w:rsid w:val="00FB4C80"/>
    <w:rsid w:val="00FB64DC"/>
    <w:rsid w:val="00FB6A6A"/>
    <w:rsid w:val="00FB7F1D"/>
    <w:rsid w:val="00FC4236"/>
    <w:rsid w:val="00FC4E33"/>
    <w:rsid w:val="00FC5706"/>
    <w:rsid w:val="00FC7429"/>
    <w:rsid w:val="00FD07F6"/>
    <w:rsid w:val="00FD0EE5"/>
    <w:rsid w:val="00FD1EC8"/>
    <w:rsid w:val="00FD2354"/>
    <w:rsid w:val="00FD47ED"/>
    <w:rsid w:val="00FD4AEC"/>
    <w:rsid w:val="00FD577E"/>
    <w:rsid w:val="00FD74DB"/>
    <w:rsid w:val="00FD7660"/>
    <w:rsid w:val="00FE0655"/>
    <w:rsid w:val="00FE1D6D"/>
    <w:rsid w:val="00FE2365"/>
    <w:rsid w:val="00FE2ABC"/>
    <w:rsid w:val="00FE2CC1"/>
    <w:rsid w:val="00FE4C7B"/>
    <w:rsid w:val="00FE7336"/>
    <w:rsid w:val="00FE787C"/>
    <w:rsid w:val="00FF1E79"/>
    <w:rsid w:val="00FF44FC"/>
    <w:rsid w:val="00FF45A5"/>
    <w:rsid w:val="00FF5C91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D2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THChar">
    <w:name w:val="TH Char"/>
    <w:link w:val="TH"/>
    <w:rsid w:val="006F25D6"/>
    <w:rPr>
      <w:rFonts w:ascii="Arial" w:hAnsi="Arial"/>
      <w:b/>
      <w:lang w:val="en-GB"/>
    </w:rPr>
  </w:style>
  <w:style w:type="character" w:customStyle="1" w:styleId="TACChar">
    <w:name w:val="TAC Char"/>
    <w:basedOn w:val="DefaultParagraphFont"/>
    <w:link w:val="TAC"/>
    <w:rsid w:val="006F25D6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THChar">
    <w:name w:val="TH Char"/>
    <w:link w:val="TH"/>
    <w:rsid w:val="006F25D6"/>
    <w:rPr>
      <w:rFonts w:ascii="Arial" w:hAnsi="Arial"/>
      <w:b/>
      <w:lang w:val="en-GB"/>
    </w:rPr>
  </w:style>
  <w:style w:type="character" w:customStyle="1" w:styleId="TACChar">
    <w:name w:val="TAC Char"/>
    <w:basedOn w:val="DefaultParagraphFont"/>
    <w:link w:val="TAC"/>
    <w:rsid w:val="006F25D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21215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43">
          <w:marLeft w:val="197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725">
          <w:marLeft w:val="141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47F2E-7E3B-4221-AAEF-1E8FDD70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Daniel Larsson</cp:lastModifiedBy>
  <cp:revision>2</cp:revision>
  <cp:lastPrinted>2008-01-31T07:09:00Z</cp:lastPrinted>
  <dcterms:created xsi:type="dcterms:W3CDTF">2016-04-01T16:46:00Z</dcterms:created>
  <dcterms:modified xsi:type="dcterms:W3CDTF">2016-04-01T16:46:00Z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